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67" w:type="dxa"/>
        <w:tblInd w:w="70" w:type="dxa"/>
        <w:tblBorders>
          <w:bottom w:val="single" w:sz="4" w:space="0" w:color="auto"/>
        </w:tblBorders>
        <w:tblLayout w:type="fixed"/>
        <w:tblCellMar>
          <w:left w:w="70" w:type="dxa"/>
          <w:right w:w="70" w:type="dxa"/>
        </w:tblCellMar>
        <w:tblLook w:val="0000" w:firstRow="0" w:lastRow="0" w:firstColumn="0" w:lastColumn="0" w:noHBand="0" w:noVBand="0"/>
      </w:tblPr>
      <w:tblGrid>
        <w:gridCol w:w="1134"/>
        <w:gridCol w:w="6521"/>
        <w:gridCol w:w="808"/>
        <w:gridCol w:w="1304"/>
      </w:tblGrid>
      <w:tr w:rsidR="001234A6">
        <w:trPr>
          <w:cantSplit/>
        </w:trPr>
        <w:tc>
          <w:tcPr>
            <w:tcW w:w="1134" w:type="dxa"/>
            <w:vMerge w:val="restart"/>
          </w:tcPr>
          <w:p w:rsidR="001234A6" w:rsidRDefault="00801170">
            <w:pPr>
              <w:rPr>
                <w:rFonts w:ascii="Times New Roman" w:hAnsi="Times New Roman"/>
                <w:b/>
                <w:color w:val="FF0000"/>
                <w:sz w:val="30"/>
              </w:rPr>
            </w:pPr>
            <w:bookmarkStart w:id="0" w:name="_GoBack"/>
            <w:bookmarkEnd w:id="0"/>
            <w:r>
              <w:rPr>
                <w:rFonts w:ascii="Times New Roman" w:hAnsi="Times New Roman"/>
                <w:noProof/>
                <w:lang w:val="nb-NO" w:eastAsia="nb-NO"/>
              </w:rPr>
              <w:drawing>
                <wp:inline distT="0" distB="0" distL="0" distR="0">
                  <wp:extent cx="671195" cy="755015"/>
                  <wp:effectExtent l="0" t="0" r="0" b="6985"/>
                  <wp:docPr id="1" name="Bilde 1" descr="vipa-l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pa-lit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71195" cy="755015"/>
                          </a:xfrm>
                          <a:prstGeom prst="rect">
                            <a:avLst/>
                          </a:prstGeom>
                          <a:noFill/>
                          <a:ln>
                            <a:noFill/>
                          </a:ln>
                        </pic:spPr>
                      </pic:pic>
                    </a:graphicData>
                  </a:graphic>
                </wp:inline>
              </w:drawing>
            </w:r>
          </w:p>
        </w:tc>
        <w:tc>
          <w:tcPr>
            <w:tcW w:w="6521" w:type="dxa"/>
          </w:tcPr>
          <w:p w:rsidR="001234A6" w:rsidRPr="00274BA6" w:rsidRDefault="001234A6">
            <w:pPr>
              <w:rPr>
                <w:rFonts w:ascii="Times New Roman" w:hAnsi="Times New Roman"/>
                <w:b/>
                <w:sz w:val="22"/>
              </w:rPr>
            </w:pPr>
            <w:r w:rsidRPr="00274BA6">
              <w:rPr>
                <w:rFonts w:ascii="Times New Roman" w:hAnsi="Times New Roman"/>
                <w:b/>
                <w:sz w:val="30"/>
              </w:rPr>
              <w:t>TIME KOMMUNE</w:t>
            </w:r>
          </w:p>
        </w:tc>
        <w:tc>
          <w:tcPr>
            <w:tcW w:w="808" w:type="dxa"/>
            <w:tcBorders>
              <w:bottom w:val="nil"/>
            </w:tcBorders>
            <w:vAlign w:val="center"/>
          </w:tcPr>
          <w:p w:rsidR="001234A6" w:rsidRPr="00274BA6" w:rsidRDefault="001234A6">
            <w:pPr>
              <w:rPr>
                <w:rFonts w:ascii="Times New Roman" w:hAnsi="Times New Roman"/>
              </w:rPr>
            </w:pPr>
            <w:r w:rsidRPr="00274BA6">
              <w:rPr>
                <w:rFonts w:ascii="Times New Roman" w:hAnsi="Times New Roman"/>
              </w:rPr>
              <w:t>Dato:</w:t>
            </w:r>
          </w:p>
        </w:tc>
        <w:tc>
          <w:tcPr>
            <w:tcW w:w="1304" w:type="dxa"/>
            <w:tcBorders>
              <w:bottom w:val="nil"/>
            </w:tcBorders>
            <w:vAlign w:val="center"/>
          </w:tcPr>
          <w:p w:rsidR="001234A6" w:rsidRPr="00274BA6" w:rsidRDefault="005436C0">
            <w:pPr>
              <w:rPr>
                <w:rFonts w:ascii="Times New Roman" w:hAnsi="Times New Roman"/>
              </w:rPr>
            </w:pPr>
            <w:r>
              <w:rPr>
                <w:rFonts w:ascii="Times New Roman" w:hAnsi="Times New Roman"/>
              </w:rPr>
              <w:fldChar w:fldCharType="begin"/>
            </w:r>
            <w:r>
              <w:rPr>
                <w:rFonts w:ascii="Times New Roman" w:hAnsi="Times New Roman"/>
              </w:rPr>
              <w:instrText xml:space="preserve"> TIME \@ "dd.MM.yyyy" </w:instrText>
            </w:r>
            <w:r>
              <w:rPr>
                <w:rFonts w:ascii="Times New Roman" w:hAnsi="Times New Roman"/>
              </w:rPr>
              <w:fldChar w:fldCharType="separate"/>
            </w:r>
            <w:r w:rsidR="004B34E0">
              <w:rPr>
                <w:rFonts w:ascii="Times New Roman" w:hAnsi="Times New Roman"/>
                <w:noProof/>
              </w:rPr>
              <w:t>17.03.2020</w:t>
            </w:r>
            <w:r>
              <w:rPr>
                <w:rFonts w:ascii="Times New Roman" w:hAnsi="Times New Roman"/>
              </w:rPr>
              <w:fldChar w:fldCharType="end"/>
            </w:r>
          </w:p>
        </w:tc>
      </w:tr>
      <w:tr w:rsidR="001234A6">
        <w:trPr>
          <w:cantSplit/>
        </w:trPr>
        <w:tc>
          <w:tcPr>
            <w:tcW w:w="1134" w:type="dxa"/>
            <w:vMerge/>
          </w:tcPr>
          <w:p w:rsidR="001234A6" w:rsidRDefault="001234A6">
            <w:pPr>
              <w:rPr>
                <w:rFonts w:ascii="Times New Roman" w:hAnsi="Times New Roman"/>
                <w:caps/>
                <w:color w:val="FF0000"/>
              </w:rPr>
            </w:pPr>
          </w:p>
        </w:tc>
        <w:tc>
          <w:tcPr>
            <w:tcW w:w="6521" w:type="dxa"/>
          </w:tcPr>
          <w:p w:rsidR="001234A6" w:rsidRDefault="00801170" w:rsidP="00801170">
            <w:pPr>
              <w:pStyle w:val="Bunntekst"/>
              <w:tabs>
                <w:tab w:val="clear" w:pos="4536"/>
                <w:tab w:val="clear" w:pos="9072"/>
              </w:tabs>
              <w:rPr>
                <w:rFonts w:ascii="Times New Roman" w:hAnsi="Times New Roman"/>
                <w:caps/>
              </w:rPr>
            </w:pPr>
            <w:r>
              <w:rPr>
                <w:rFonts w:ascii="Times New Roman" w:hAnsi="Times New Roman"/>
                <w:caps/>
              </w:rPr>
              <w:t xml:space="preserve">Fagstab </w:t>
            </w:r>
            <w:r w:rsidR="001234A6" w:rsidRPr="00274BA6">
              <w:rPr>
                <w:rFonts w:ascii="Times New Roman" w:hAnsi="Times New Roman"/>
                <w:caps/>
              </w:rPr>
              <w:t>O</w:t>
            </w:r>
            <w:r>
              <w:rPr>
                <w:rFonts w:ascii="Times New Roman" w:hAnsi="Times New Roman"/>
                <w:caps/>
              </w:rPr>
              <w:t>ppvekst</w:t>
            </w:r>
          </w:p>
          <w:p w:rsidR="00801170" w:rsidRPr="00274BA6" w:rsidRDefault="00801170" w:rsidP="00801170">
            <w:pPr>
              <w:pStyle w:val="Bunntekst"/>
              <w:tabs>
                <w:tab w:val="clear" w:pos="4536"/>
                <w:tab w:val="clear" w:pos="9072"/>
              </w:tabs>
              <w:rPr>
                <w:rFonts w:ascii="Times New Roman" w:hAnsi="Times New Roman"/>
                <w:caps/>
              </w:rPr>
            </w:pPr>
          </w:p>
        </w:tc>
        <w:tc>
          <w:tcPr>
            <w:tcW w:w="808" w:type="dxa"/>
            <w:tcBorders>
              <w:top w:val="nil"/>
              <w:bottom w:val="nil"/>
            </w:tcBorders>
            <w:vAlign w:val="center"/>
          </w:tcPr>
          <w:p w:rsidR="001234A6" w:rsidRPr="00274BA6" w:rsidRDefault="001234A6">
            <w:pPr>
              <w:rPr>
                <w:rFonts w:ascii="Times New Roman" w:hAnsi="Times New Roman"/>
                <w:b/>
                <w:sz w:val="16"/>
              </w:rPr>
            </w:pPr>
          </w:p>
        </w:tc>
        <w:tc>
          <w:tcPr>
            <w:tcW w:w="1304" w:type="dxa"/>
            <w:tcBorders>
              <w:top w:val="nil"/>
              <w:bottom w:val="nil"/>
            </w:tcBorders>
            <w:vAlign w:val="center"/>
          </w:tcPr>
          <w:p w:rsidR="001234A6" w:rsidRPr="00274BA6" w:rsidRDefault="001234A6">
            <w:pPr>
              <w:rPr>
                <w:rFonts w:ascii="Times New Roman" w:hAnsi="Times New Roman"/>
                <w:sz w:val="16"/>
              </w:rPr>
            </w:pPr>
          </w:p>
        </w:tc>
      </w:tr>
      <w:tr w:rsidR="001234A6">
        <w:trPr>
          <w:cantSplit/>
        </w:trPr>
        <w:tc>
          <w:tcPr>
            <w:tcW w:w="1134" w:type="dxa"/>
            <w:vMerge/>
          </w:tcPr>
          <w:p w:rsidR="001234A6" w:rsidRDefault="001234A6">
            <w:pPr>
              <w:rPr>
                <w:rFonts w:ascii="Times New Roman" w:hAnsi="Times New Roman"/>
                <w:color w:val="FF0000"/>
                <w:sz w:val="26"/>
              </w:rPr>
            </w:pPr>
          </w:p>
        </w:tc>
        <w:tc>
          <w:tcPr>
            <w:tcW w:w="6521" w:type="dxa"/>
          </w:tcPr>
          <w:p w:rsidR="001234A6" w:rsidRPr="00274BA6" w:rsidRDefault="00801170">
            <w:pPr>
              <w:rPr>
                <w:rFonts w:ascii="Times New Roman" w:hAnsi="Times New Roman"/>
                <w:sz w:val="22"/>
              </w:rPr>
            </w:pPr>
            <w:r>
              <w:rPr>
                <w:rFonts w:ascii="Times New Roman" w:hAnsi="Times New Roman"/>
                <w:sz w:val="22"/>
              </w:rPr>
              <w:t>Skule</w:t>
            </w:r>
          </w:p>
        </w:tc>
        <w:tc>
          <w:tcPr>
            <w:tcW w:w="808" w:type="dxa"/>
            <w:tcBorders>
              <w:top w:val="nil"/>
              <w:bottom w:val="nil"/>
            </w:tcBorders>
            <w:vAlign w:val="center"/>
          </w:tcPr>
          <w:p w:rsidR="001234A6" w:rsidRPr="00274BA6" w:rsidRDefault="001234A6">
            <w:pPr>
              <w:rPr>
                <w:rFonts w:ascii="Times New Roman" w:hAnsi="Times New Roman"/>
                <w:b/>
                <w:sz w:val="16"/>
              </w:rPr>
            </w:pPr>
          </w:p>
        </w:tc>
        <w:tc>
          <w:tcPr>
            <w:tcW w:w="1304" w:type="dxa"/>
            <w:tcBorders>
              <w:top w:val="nil"/>
              <w:bottom w:val="nil"/>
            </w:tcBorders>
            <w:vAlign w:val="center"/>
          </w:tcPr>
          <w:p w:rsidR="001234A6" w:rsidRPr="00274BA6" w:rsidRDefault="001234A6">
            <w:pPr>
              <w:rPr>
                <w:rFonts w:ascii="Times New Roman" w:hAnsi="Times New Roman"/>
                <w:sz w:val="16"/>
              </w:rPr>
            </w:pPr>
          </w:p>
        </w:tc>
      </w:tr>
      <w:tr w:rsidR="001234A6">
        <w:trPr>
          <w:cantSplit/>
        </w:trPr>
        <w:tc>
          <w:tcPr>
            <w:tcW w:w="1134" w:type="dxa"/>
            <w:vMerge/>
          </w:tcPr>
          <w:p w:rsidR="001234A6" w:rsidRDefault="001234A6">
            <w:pPr>
              <w:rPr>
                <w:rFonts w:ascii="Times New Roman" w:hAnsi="Times New Roman"/>
                <w:color w:val="FF0000"/>
                <w:sz w:val="22"/>
              </w:rPr>
            </w:pPr>
          </w:p>
        </w:tc>
        <w:tc>
          <w:tcPr>
            <w:tcW w:w="6521" w:type="dxa"/>
            <w:vAlign w:val="center"/>
          </w:tcPr>
          <w:p w:rsidR="001234A6" w:rsidRPr="00274BA6" w:rsidRDefault="001234A6">
            <w:pPr>
              <w:rPr>
                <w:rFonts w:ascii="Times New Roman" w:hAnsi="Times New Roman"/>
                <w:sz w:val="22"/>
              </w:rPr>
            </w:pPr>
          </w:p>
        </w:tc>
        <w:tc>
          <w:tcPr>
            <w:tcW w:w="808" w:type="dxa"/>
            <w:tcBorders>
              <w:top w:val="nil"/>
            </w:tcBorders>
            <w:vAlign w:val="center"/>
          </w:tcPr>
          <w:p w:rsidR="001234A6" w:rsidRPr="00274BA6" w:rsidRDefault="001234A6">
            <w:pPr>
              <w:rPr>
                <w:rFonts w:ascii="Times New Roman" w:hAnsi="Times New Roman"/>
                <w:b/>
                <w:sz w:val="16"/>
              </w:rPr>
            </w:pPr>
          </w:p>
        </w:tc>
        <w:tc>
          <w:tcPr>
            <w:tcW w:w="1304" w:type="dxa"/>
            <w:tcBorders>
              <w:top w:val="nil"/>
            </w:tcBorders>
            <w:vAlign w:val="center"/>
          </w:tcPr>
          <w:p w:rsidR="001234A6" w:rsidRPr="00274BA6" w:rsidRDefault="001234A6">
            <w:pPr>
              <w:rPr>
                <w:rFonts w:ascii="Times New Roman" w:hAnsi="Times New Roman"/>
                <w:sz w:val="16"/>
              </w:rPr>
            </w:pPr>
          </w:p>
        </w:tc>
      </w:tr>
    </w:tbl>
    <w:p w:rsidR="001234A6" w:rsidRDefault="001234A6">
      <w:pPr>
        <w:rPr>
          <w:rFonts w:ascii="Times New Roman" w:hAnsi="Times New Roman"/>
        </w:rPr>
      </w:pPr>
    </w:p>
    <w:p w:rsidR="001234A6" w:rsidRDefault="001234A6">
      <w:pPr>
        <w:rPr>
          <w:rFonts w:ascii="Times New Roman" w:hAnsi="Times New Roman"/>
        </w:rPr>
      </w:pPr>
    </w:p>
    <w:p w:rsidR="001234A6" w:rsidRDefault="001234A6">
      <w:pPr>
        <w:rPr>
          <w:rFonts w:ascii="Times New Roman" w:hAnsi="Times New Roman"/>
        </w:rPr>
      </w:pPr>
    </w:p>
    <w:p w:rsidR="00DF13EA" w:rsidRPr="00230C25" w:rsidRDefault="00DF13EA" w:rsidP="00230C25">
      <w:pPr>
        <w:rPr>
          <w:rFonts w:asciiTheme="minorHAnsi" w:hAnsiTheme="minorHAnsi" w:cstheme="minorHAnsi"/>
          <w:b/>
          <w:sz w:val="36"/>
          <w:szCs w:val="36"/>
        </w:rPr>
      </w:pPr>
      <w:r w:rsidRPr="00230C25">
        <w:rPr>
          <w:rFonts w:asciiTheme="minorHAnsi" w:hAnsiTheme="minorHAnsi" w:cstheme="minorHAnsi"/>
          <w:b/>
          <w:sz w:val="36"/>
          <w:szCs w:val="36"/>
        </w:rPr>
        <w:t xml:space="preserve">Referat </w:t>
      </w:r>
      <w:r w:rsidR="00230C25" w:rsidRPr="00230C25">
        <w:rPr>
          <w:rFonts w:asciiTheme="minorHAnsi" w:hAnsiTheme="minorHAnsi" w:cstheme="minorHAnsi"/>
          <w:b/>
          <w:sz w:val="36"/>
          <w:szCs w:val="36"/>
        </w:rPr>
        <w:t>etter</w:t>
      </w:r>
      <w:r w:rsidRPr="00230C25">
        <w:rPr>
          <w:rFonts w:asciiTheme="minorHAnsi" w:hAnsiTheme="minorHAnsi" w:cstheme="minorHAnsi"/>
          <w:b/>
          <w:sz w:val="36"/>
          <w:szCs w:val="36"/>
        </w:rPr>
        <w:t xml:space="preserve"> dialogmøte </w:t>
      </w:r>
      <w:r w:rsidR="00230C25" w:rsidRPr="00230C25">
        <w:rPr>
          <w:rFonts w:asciiTheme="minorHAnsi" w:hAnsiTheme="minorHAnsi" w:cstheme="minorHAnsi"/>
          <w:b/>
          <w:sz w:val="36"/>
          <w:szCs w:val="36"/>
        </w:rPr>
        <w:t xml:space="preserve">vedrørande Skulebruksplan 2020-2028, </w:t>
      </w:r>
      <w:r w:rsidRPr="00230C25">
        <w:rPr>
          <w:rFonts w:asciiTheme="minorHAnsi" w:hAnsiTheme="minorHAnsi" w:cstheme="minorHAnsi"/>
          <w:b/>
          <w:sz w:val="36"/>
          <w:szCs w:val="36"/>
        </w:rPr>
        <w:t>13.02.20</w:t>
      </w:r>
    </w:p>
    <w:p w:rsidR="00DF13EA" w:rsidRPr="00791BD0" w:rsidRDefault="00DF13EA" w:rsidP="00DF13EA">
      <w:pPr>
        <w:rPr>
          <w:rFonts w:asciiTheme="minorHAnsi" w:hAnsiTheme="minorHAnsi" w:cstheme="minorHAnsi"/>
          <w:szCs w:val="24"/>
        </w:rPr>
      </w:pPr>
    </w:p>
    <w:p w:rsidR="00A42ED0" w:rsidRPr="00876E24" w:rsidRDefault="00A42ED0" w:rsidP="00DF13EA">
      <w:pPr>
        <w:rPr>
          <w:rFonts w:asciiTheme="minorHAnsi" w:hAnsiTheme="minorHAnsi" w:cstheme="minorHAnsi"/>
          <w:szCs w:val="24"/>
        </w:rPr>
      </w:pPr>
      <w:r w:rsidRPr="00876E24">
        <w:rPr>
          <w:rFonts w:asciiTheme="minorHAnsi" w:hAnsiTheme="minorHAnsi" w:cstheme="minorHAnsi"/>
          <w:szCs w:val="24"/>
        </w:rPr>
        <w:t xml:space="preserve">Deltakarar: Politikarar i Utval for Levekår, representantar i Kommunalt foreldreutval, rektorar, tillitsvalde og fagstab. </w:t>
      </w:r>
    </w:p>
    <w:p w:rsidR="00A42ED0" w:rsidRPr="00876E24" w:rsidRDefault="00A42ED0" w:rsidP="00DF13EA">
      <w:pPr>
        <w:rPr>
          <w:rFonts w:asciiTheme="minorHAnsi" w:hAnsiTheme="minorHAnsi" w:cstheme="minorHAnsi"/>
          <w:szCs w:val="24"/>
        </w:rPr>
      </w:pPr>
    </w:p>
    <w:p w:rsidR="00A42ED0" w:rsidRPr="00876E24" w:rsidRDefault="00AA2FCA" w:rsidP="00DF13EA">
      <w:pPr>
        <w:rPr>
          <w:rFonts w:asciiTheme="minorHAnsi" w:hAnsiTheme="minorHAnsi" w:cstheme="minorHAnsi"/>
          <w:szCs w:val="24"/>
        </w:rPr>
      </w:pPr>
      <w:r w:rsidRPr="00876E24">
        <w:rPr>
          <w:rFonts w:asciiTheme="minorHAnsi" w:hAnsiTheme="minorHAnsi" w:cstheme="minorHAnsi"/>
          <w:szCs w:val="24"/>
        </w:rPr>
        <w:t>Skules</w:t>
      </w:r>
      <w:r w:rsidR="00D67852" w:rsidRPr="00876E24">
        <w:rPr>
          <w:rFonts w:asciiTheme="minorHAnsi" w:hAnsiTheme="minorHAnsi" w:cstheme="minorHAnsi"/>
          <w:szCs w:val="24"/>
        </w:rPr>
        <w:t xml:space="preserve">jef Pamela Sudmann innleia møte med forklaring på kvifor ei revidering av </w:t>
      </w:r>
      <w:r w:rsidR="00B81A91" w:rsidRPr="00876E24">
        <w:rPr>
          <w:rFonts w:asciiTheme="minorHAnsi" w:hAnsiTheme="minorHAnsi" w:cstheme="minorHAnsi"/>
          <w:szCs w:val="24"/>
        </w:rPr>
        <w:t>eksisterande</w:t>
      </w:r>
      <w:r w:rsidR="00D67852" w:rsidRPr="00876E24">
        <w:rPr>
          <w:rFonts w:asciiTheme="minorHAnsi" w:hAnsiTheme="minorHAnsi" w:cstheme="minorHAnsi"/>
          <w:szCs w:val="24"/>
        </w:rPr>
        <w:t xml:space="preserve"> Skulebruksplan er nødvendig. Samfunnsutvikling som </w:t>
      </w:r>
      <w:r w:rsidR="00B81A91" w:rsidRPr="00876E24">
        <w:rPr>
          <w:rFonts w:asciiTheme="minorHAnsi" w:hAnsiTheme="minorHAnsi" w:cstheme="minorHAnsi"/>
          <w:szCs w:val="24"/>
        </w:rPr>
        <w:t>påverkar</w:t>
      </w:r>
      <w:r w:rsidR="00D67852" w:rsidRPr="00876E24">
        <w:rPr>
          <w:rFonts w:asciiTheme="minorHAnsi" w:hAnsiTheme="minorHAnsi" w:cstheme="minorHAnsi"/>
          <w:szCs w:val="24"/>
        </w:rPr>
        <w:t xml:space="preserve"> fo</w:t>
      </w:r>
      <w:r w:rsidR="00A82A28">
        <w:rPr>
          <w:rFonts w:asciiTheme="minorHAnsi" w:hAnsiTheme="minorHAnsi" w:cstheme="minorHAnsi"/>
          <w:szCs w:val="24"/>
        </w:rPr>
        <w:t>l</w:t>
      </w:r>
      <w:r w:rsidR="00D67852" w:rsidRPr="00876E24">
        <w:rPr>
          <w:rFonts w:asciiTheme="minorHAnsi" w:hAnsiTheme="minorHAnsi" w:cstheme="minorHAnsi"/>
          <w:szCs w:val="24"/>
        </w:rPr>
        <w:t xml:space="preserve">kevekst og økonomi gjer </w:t>
      </w:r>
      <w:r w:rsidR="00A42ED0" w:rsidRPr="00876E24">
        <w:rPr>
          <w:rFonts w:asciiTheme="minorHAnsi" w:hAnsiTheme="minorHAnsi" w:cstheme="minorHAnsi"/>
          <w:szCs w:val="24"/>
        </w:rPr>
        <w:t>at det er behov for revidering, og ein skal følg</w:t>
      </w:r>
      <w:r w:rsidR="00A82A28">
        <w:rPr>
          <w:rFonts w:asciiTheme="minorHAnsi" w:hAnsiTheme="minorHAnsi" w:cstheme="minorHAnsi"/>
          <w:szCs w:val="24"/>
        </w:rPr>
        <w:t>ja opp politiske vedtak gitt i K</w:t>
      </w:r>
      <w:r w:rsidR="00A42ED0" w:rsidRPr="00876E24">
        <w:rPr>
          <w:rFonts w:asciiTheme="minorHAnsi" w:hAnsiTheme="minorHAnsi" w:cstheme="minorHAnsi"/>
          <w:szCs w:val="24"/>
        </w:rPr>
        <w:t>ommunestyre</w:t>
      </w:r>
      <w:r w:rsidR="00A82A28">
        <w:rPr>
          <w:rFonts w:asciiTheme="minorHAnsi" w:hAnsiTheme="minorHAnsi" w:cstheme="minorHAnsi"/>
          <w:szCs w:val="24"/>
        </w:rPr>
        <w:t>t</w:t>
      </w:r>
      <w:r w:rsidR="00A42ED0" w:rsidRPr="00876E24">
        <w:rPr>
          <w:rFonts w:asciiTheme="minorHAnsi" w:hAnsiTheme="minorHAnsi" w:cstheme="minorHAnsi"/>
          <w:szCs w:val="24"/>
        </w:rPr>
        <w:t xml:space="preserve"> 08.05.18. Formålet med Skulebruksplanen er å kunna ta gode </w:t>
      </w:r>
      <w:r w:rsidR="00B81A91" w:rsidRPr="00876E24">
        <w:rPr>
          <w:rFonts w:asciiTheme="minorHAnsi" w:hAnsiTheme="minorHAnsi" w:cstheme="minorHAnsi"/>
          <w:szCs w:val="24"/>
        </w:rPr>
        <w:t>avgjer</w:t>
      </w:r>
      <w:r w:rsidR="00A82A28">
        <w:rPr>
          <w:rFonts w:asciiTheme="minorHAnsi" w:hAnsiTheme="minorHAnsi" w:cstheme="minorHAnsi"/>
          <w:szCs w:val="24"/>
        </w:rPr>
        <w:t>d</w:t>
      </w:r>
      <w:r w:rsidR="00B81A91" w:rsidRPr="00876E24">
        <w:rPr>
          <w:rFonts w:asciiTheme="minorHAnsi" w:hAnsiTheme="minorHAnsi" w:cstheme="minorHAnsi"/>
          <w:szCs w:val="24"/>
        </w:rPr>
        <w:t>sler</w:t>
      </w:r>
      <w:r w:rsidR="00A42ED0" w:rsidRPr="00876E24">
        <w:rPr>
          <w:rFonts w:asciiTheme="minorHAnsi" w:hAnsiTheme="minorHAnsi" w:cstheme="minorHAnsi"/>
          <w:szCs w:val="24"/>
        </w:rPr>
        <w:t xml:space="preserve"> om framtidig lokalisering og struktur. </w:t>
      </w:r>
    </w:p>
    <w:p w:rsidR="00A42ED0" w:rsidRPr="00876E24" w:rsidRDefault="00A42ED0" w:rsidP="00DF13EA">
      <w:pPr>
        <w:rPr>
          <w:rFonts w:asciiTheme="minorHAnsi" w:hAnsiTheme="minorHAnsi" w:cstheme="minorHAnsi"/>
          <w:szCs w:val="24"/>
        </w:rPr>
      </w:pPr>
    </w:p>
    <w:p w:rsidR="00AA2FCA" w:rsidRPr="00876E24" w:rsidRDefault="00D67852" w:rsidP="00DF13EA">
      <w:pPr>
        <w:rPr>
          <w:rFonts w:asciiTheme="minorHAnsi" w:hAnsiTheme="minorHAnsi" w:cstheme="minorHAnsi"/>
          <w:szCs w:val="24"/>
        </w:rPr>
      </w:pPr>
      <w:r w:rsidRPr="00876E24">
        <w:rPr>
          <w:rFonts w:asciiTheme="minorHAnsi" w:hAnsiTheme="minorHAnsi" w:cstheme="minorHAnsi"/>
          <w:szCs w:val="24"/>
        </w:rPr>
        <w:t>Målet med møte</w:t>
      </w:r>
      <w:r w:rsidR="00A82A28">
        <w:rPr>
          <w:rFonts w:asciiTheme="minorHAnsi" w:hAnsiTheme="minorHAnsi" w:cstheme="minorHAnsi"/>
          <w:szCs w:val="24"/>
        </w:rPr>
        <w:t>t</w:t>
      </w:r>
      <w:r w:rsidRPr="00876E24">
        <w:rPr>
          <w:rFonts w:asciiTheme="minorHAnsi" w:hAnsiTheme="minorHAnsi" w:cstheme="minorHAnsi"/>
          <w:szCs w:val="24"/>
        </w:rPr>
        <w:t xml:space="preserve"> var gjennom dialog å skapa felles forstå</w:t>
      </w:r>
      <w:r w:rsidR="00A82A28">
        <w:rPr>
          <w:rFonts w:asciiTheme="minorHAnsi" w:hAnsiTheme="minorHAnsi" w:cstheme="minorHAnsi"/>
          <w:szCs w:val="24"/>
        </w:rPr>
        <w:t>ing over status og moglege løysingar og</w:t>
      </w:r>
      <w:r w:rsidRPr="00876E24">
        <w:rPr>
          <w:rFonts w:asciiTheme="minorHAnsi" w:hAnsiTheme="minorHAnsi" w:cstheme="minorHAnsi"/>
          <w:szCs w:val="24"/>
        </w:rPr>
        <w:t xml:space="preserve"> god involvering av roller som er viktige i arbeidet. Innspel i dialogen </w:t>
      </w:r>
      <w:r w:rsidR="00A82A28">
        <w:rPr>
          <w:rFonts w:asciiTheme="minorHAnsi" w:hAnsiTheme="minorHAnsi" w:cstheme="minorHAnsi"/>
          <w:szCs w:val="24"/>
        </w:rPr>
        <w:t>vil</w:t>
      </w:r>
      <w:r w:rsidRPr="00876E24">
        <w:rPr>
          <w:rFonts w:asciiTheme="minorHAnsi" w:hAnsiTheme="minorHAnsi" w:cstheme="minorHAnsi"/>
          <w:szCs w:val="24"/>
        </w:rPr>
        <w:t xml:space="preserve"> vera grunnlag for vidare arbeid med Skulebruksplanen. </w:t>
      </w:r>
    </w:p>
    <w:p w:rsidR="00A42ED0" w:rsidRPr="00876E24" w:rsidRDefault="00A42ED0" w:rsidP="00DF13EA">
      <w:pPr>
        <w:rPr>
          <w:rFonts w:asciiTheme="minorHAnsi" w:hAnsiTheme="minorHAnsi" w:cstheme="minorHAnsi"/>
          <w:szCs w:val="24"/>
        </w:rPr>
      </w:pPr>
    </w:p>
    <w:p w:rsidR="00A42ED0" w:rsidRPr="00876E24" w:rsidRDefault="00A42ED0" w:rsidP="00DF13EA">
      <w:pPr>
        <w:rPr>
          <w:rFonts w:asciiTheme="minorHAnsi" w:hAnsiTheme="minorHAnsi" w:cstheme="minorHAnsi"/>
          <w:szCs w:val="24"/>
        </w:rPr>
      </w:pPr>
      <w:r w:rsidRPr="00876E24">
        <w:rPr>
          <w:rFonts w:asciiTheme="minorHAnsi" w:hAnsiTheme="minorHAnsi" w:cstheme="minorHAnsi"/>
          <w:szCs w:val="24"/>
        </w:rPr>
        <w:t>Mål for dialogmøte</w:t>
      </w:r>
      <w:r w:rsidR="00A82A28">
        <w:rPr>
          <w:rFonts w:asciiTheme="minorHAnsi" w:hAnsiTheme="minorHAnsi" w:cstheme="minorHAnsi"/>
          <w:szCs w:val="24"/>
        </w:rPr>
        <w:t>t</w:t>
      </w:r>
      <w:r w:rsidRPr="00876E24">
        <w:rPr>
          <w:rFonts w:asciiTheme="minorHAnsi" w:hAnsiTheme="minorHAnsi" w:cstheme="minorHAnsi"/>
          <w:szCs w:val="24"/>
        </w:rPr>
        <w:t xml:space="preserve"> </w:t>
      </w:r>
      <w:r w:rsidR="00A82A28">
        <w:rPr>
          <w:rFonts w:asciiTheme="minorHAnsi" w:hAnsiTheme="minorHAnsi" w:cstheme="minorHAnsi"/>
          <w:szCs w:val="24"/>
        </w:rPr>
        <w:t>vedrørande</w:t>
      </w:r>
      <w:r w:rsidRPr="00876E24">
        <w:rPr>
          <w:rFonts w:asciiTheme="minorHAnsi" w:hAnsiTheme="minorHAnsi" w:cstheme="minorHAnsi"/>
          <w:szCs w:val="24"/>
        </w:rPr>
        <w:t xml:space="preserve"> Skulebruksplanen 2020-2028 var å få innspel og grunnlag for å ta </w:t>
      </w:r>
      <w:r w:rsidR="00A82A28">
        <w:rPr>
          <w:rFonts w:asciiTheme="minorHAnsi" w:hAnsiTheme="minorHAnsi" w:cstheme="minorHAnsi"/>
          <w:szCs w:val="24"/>
        </w:rPr>
        <w:t>avgjerdsler</w:t>
      </w:r>
      <w:r w:rsidRPr="00876E24">
        <w:rPr>
          <w:rFonts w:asciiTheme="minorHAnsi" w:hAnsiTheme="minorHAnsi" w:cstheme="minorHAnsi"/>
          <w:szCs w:val="24"/>
        </w:rPr>
        <w:t xml:space="preserve"> knytt til:</w:t>
      </w:r>
    </w:p>
    <w:p w:rsidR="00A42ED0" w:rsidRPr="00876E24" w:rsidRDefault="00A42ED0" w:rsidP="00DF13EA">
      <w:pPr>
        <w:rPr>
          <w:rFonts w:asciiTheme="minorHAnsi" w:hAnsiTheme="minorHAnsi" w:cstheme="minorHAnsi"/>
          <w:szCs w:val="24"/>
        </w:rPr>
      </w:pPr>
    </w:p>
    <w:p w:rsidR="00A42ED0" w:rsidRPr="00876E24" w:rsidRDefault="00A42ED0" w:rsidP="00A42ED0">
      <w:pPr>
        <w:pStyle w:val="Listeavsnitt"/>
        <w:numPr>
          <w:ilvl w:val="0"/>
          <w:numId w:val="3"/>
        </w:numPr>
        <w:rPr>
          <w:rFonts w:asciiTheme="minorHAnsi" w:hAnsiTheme="minorHAnsi" w:cstheme="minorHAnsi"/>
          <w:szCs w:val="24"/>
        </w:rPr>
      </w:pPr>
      <w:r w:rsidRPr="00876E24">
        <w:rPr>
          <w:rFonts w:asciiTheme="minorHAnsi" w:hAnsiTheme="minorHAnsi" w:cstheme="minorHAnsi"/>
          <w:szCs w:val="24"/>
        </w:rPr>
        <w:t xml:space="preserve">Framtidig </w:t>
      </w:r>
      <w:r w:rsidR="00B81A91" w:rsidRPr="00876E24">
        <w:rPr>
          <w:rFonts w:asciiTheme="minorHAnsi" w:hAnsiTheme="minorHAnsi" w:cstheme="minorHAnsi"/>
          <w:szCs w:val="24"/>
        </w:rPr>
        <w:t>organisering</w:t>
      </w:r>
      <w:r w:rsidRPr="00876E24">
        <w:rPr>
          <w:rFonts w:asciiTheme="minorHAnsi" w:hAnsiTheme="minorHAnsi" w:cstheme="minorHAnsi"/>
          <w:szCs w:val="24"/>
        </w:rPr>
        <w:t xml:space="preserve"> av ATO avdeling</w:t>
      </w:r>
    </w:p>
    <w:p w:rsidR="00A42ED0" w:rsidRPr="00876E24" w:rsidRDefault="00A42ED0" w:rsidP="00A42ED0">
      <w:pPr>
        <w:pStyle w:val="Listeavsnitt"/>
        <w:numPr>
          <w:ilvl w:val="0"/>
          <w:numId w:val="3"/>
        </w:numPr>
        <w:rPr>
          <w:rFonts w:asciiTheme="minorHAnsi" w:hAnsiTheme="minorHAnsi" w:cstheme="minorHAnsi"/>
          <w:szCs w:val="24"/>
        </w:rPr>
      </w:pPr>
      <w:r w:rsidRPr="00876E24">
        <w:rPr>
          <w:rFonts w:asciiTheme="minorHAnsi" w:hAnsiTheme="minorHAnsi" w:cstheme="minorHAnsi"/>
          <w:szCs w:val="24"/>
        </w:rPr>
        <w:t>Bruk av eksisterande skulebygg</w:t>
      </w:r>
    </w:p>
    <w:p w:rsidR="00A42ED0" w:rsidRPr="00876E24" w:rsidRDefault="00A42ED0" w:rsidP="00A42ED0">
      <w:pPr>
        <w:pStyle w:val="Listeavsnitt"/>
        <w:numPr>
          <w:ilvl w:val="0"/>
          <w:numId w:val="3"/>
        </w:numPr>
        <w:rPr>
          <w:rFonts w:asciiTheme="minorHAnsi" w:hAnsiTheme="minorHAnsi" w:cstheme="minorHAnsi"/>
          <w:szCs w:val="24"/>
        </w:rPr>
      </w:pPr>
      <w:r w:rsidRPr="00876E24">
        <w:rPr>
          <w:rFonts w:asciiTheme="minorHAnsi" w:hAnsiTheme="minorHAnsi" w:cstheme="minorHAnsi"/>
          <w:szCs w:val="24"/>
        </w:rPr>
        <w:t>Eventuell framtidig lokalisering og bygg av ny barneskule</w:t>
      </w:r>
    </w:p>
    <w:p w:rsidR="00A42ED0" w:rsidRPr="00876E24" w:rsidRDefault="00A42ED0" w:rsidP="00A42ED0">
      <w:pPr>
        <w:pStyle w:val="Listeavsnitt"/>
        <w:numPr>
          <w:ilvl w:val="0"/>
          <w:numId w:val="3"/>
        </w:numPr>
        <w:rPr>
          <w:rFonts w:asciiTheme="minorHAnsi" w:hAnsiTheme="minorHAnsi" w:cstheme="minorHAnsi"/>
          <w:szCs w:val="24"/>
        </w:rPr>
      </w:pPr>
      <w:r w:rsidRPr="00876E24">
        <w:rPr>
          <w:rFonts w:asciiTheme="minorHAnsi" w:hAnsiTheme="minorHAnsi" w:cstheme="minorHAnsi"/>
          <w:szCs w:val="24"/>
        </w:rPr>
        <w:t>Etablering av krinsgrenser for Vardheia ungdomsskule og Bryne ungdomsskule</w:t>
      </w:r>
    </w:p>
    <w:p w:rsidR="00A42ED0" w:rsidRPr="00876E24" w:rsidRDefault="00A42ED0" w:rsidP="00A42ED0">
      <w:pPr>
        <w:rPr>
          <w:rFonts w:asciiTheme="minorHAnsi" w:hAnsiTheme="minorHAnsi" w:cstheme="minorHAnsi"/>
          <w:szCs w:val="24"/>
        </w:rPr>
      </w:pPr>
    </w:p>
    <w:p w:rsidR="00791BD0" w:rsidRPr="00A82A28" w:rsidRDefault="00A42ED0" w:rsidP="00A82A28">
      <w:pPr>
        <w:pStyle w:val="paragraph"/>
        <w:spacing w:before="0" w:beforeAutospacing="0" w:after="0" w:afterAutospacing="0"/>
        <w:textAlignment w:val="baseline"/>
        <w:rPr>
          <w:rFonts w:asciiTheme="minorHAnsi" w:hAnsiTheme="minorHAnsi" w:cstheme="minorHAnsi"/>
          <w:bCs/>
          <w:i/>
          <w:iCs/>
          <w:color w:val="000000"/>
          <w:position w:val="9"/>
          <w:lang w:val="nn-NO"/>
        </w:rPr>
      </w:pPr>
      <w:r w:rsidRPr="00876E24">
        <w:rPr>
          <w:rFonts w:asciiTheme="minorHAnsi" w:hAnsiTheme="minorHAnsi" w:cstheme="minorHAnsi"/>
        </w:rPr>
        <w:t>På møte</w:t>
      </w:r>
      <w:r w:rsidR="00A82A28">
        <w:rPr>
          <w:rFonts w:asciiTheme="minorHAnsi" w:hAnsiTheme="minorHAnsi" w:cstheme="minorHAnsi"/>
        </w:rPr>
        <w:t>t</w:t>
      </w:r>
      <w:r w:rsidRPr="00876E24">
        <w:rPr>
          <w:rFonts w:asciiTheme="minorHAnsi" w:hAnsiTheme="minorHAnsi" w:cstheme="minorHAnsi"/>
        </w:rPr>
        <w:t xml:space="preserve"> </w:t>
      </w:r>
      <w:r w:rsidR="00A82A28">
        <w:rPr>
          <w:rFonts w:asciiTheme="minorHAnsi" w:hAnsiTheme="minorHAnsi" w:cstheme="minorHAnsi"/>
        </w:rPr>
        <w:t>blei</w:t>
      </w:r>
      <w:r w:rsidRPr="00876E24">
        <w:rPr>
          <w:rFonts w:asciiTheme="minorHAnsi" w:hAnsiTheme="minorHAnsi" w:cstheme="minorHAnsi"/>
        </w:rPr>
        <w:t xml:space="preserve"> og vedtak knytt til ny symjehall og Kulturskulen teke opp. </w:t>
      </w:r>
      <w:r w:rsidRPr="00A82A28">
        <w:rPr>
          <w:rFonts w:asciiTheme="minorHAnsi" w:hAnsiTheme="minorHAnsi" w:cstheme="minorHAnsi"/>
          <w:lang w:val="nn-NO"/>
        </w:rPr>
        <w:t>Symjehalle</w:t>
      </w:r>
      <w:r w:rsidR="00A82A28" w:rsidRPr="00A82A28">
        <w:rPr>
          <w:rFonts w:asciiTheme="minorHAnsi" w:hAnsiTheme="minorHAnsi" w:cstheme="minorHAnsi"/>
          <w:lang w:val="nn-NO"/>
        </w:rPr>
        <w:t>n</w:t>
      </w:r>
      <w:r w:rsidRPr="00A82A28">
        <w:rPr>
          <w:rFonts w:asciiTheme="minorHAnsi" w:hAnsiTheme="minorHAnsi" w:cstheme="minorHAnsi"/>
          <w:lang w:val="nn-NO"/>
        </w:rPr>
        <w:t xml:space="preserve"> </w:t>
      </w:r>
      <w:r w:rsidR="00A82A28" w:rsidRPr="00A82A28">
        <w:rPr>
          <w:rFonts w:asciiTheme="minorHAnsi" w:hAnsiTheme="minorHAnsi" w:cstheme="minorHAnsi"/>
          <w:lang w:val="nn-NO"/>
        </w:rPr>
        <w:t>skal utsetjast</w:t>
      </w:r>
      <w:r w:rsidRPr="00A82A28">
        <w:rPr>
          <w:rFonts w:asciiTheme="minorHAnsi" w:hAnsiTheme="minorHAnsi" w:cstheme="minorHAnsi"/>
          <w:lang w:val="nn-NO"/>
        </w:rPr>
        <w:t xml:space="preserve"> til 2023,</w:t>
      </w:r>
      <w:r w:rsidR="00A82A28" w:rsidRPr="00A82A28">
        <w:rPr>
          <w:rStyle w:val="normaltextrun"/>
          <w:rFonts w:asciiTheme="minorHAnsi" w:hAnsiTheme="minorHAnsi" w:cstheme="minorHAnsi"/>
          <w:bCs/>
          <w:i/>
          <w:iCs/>
          <w:color w:val="000000"/>
          <w:position w:val="9"/>
          <w:lang w:val="nn-NO"/>
        </w:rPr>
        <w:t xml:space="preserve"> </w:t>
      </w:r>
      <w:r w:rsidRPr="00A82A28">
        <w:rPr>
          <w:rFonts w:asciiTheme="minorHAnsi" w:hAnsiTheme="minorHAnsi" w:cstheme="minorHAnsi"/>
          <w:lang w:val="nn-NO"/>
        </w:rPr>
        <w:t xml:space="preserve">og </w:t>
      </w:r>
      <w:r w:rsidR="00845647" w:rsidRPr="00A82A28">
        <w:rPr>
          <w:rFonts w:asciiTheme="minorHAnsi" w:hAnsiTheme="minorHAnsi" w:cstheme="minorHAnsi"/>
          <w:lang w:val="nn-NO"/>
        </w:rPr>
        <w:t xml:space="preserve">for Kulturskulen skal Kultur i 2020 </w:t>
      </w:r>
      <w:r w:rsidRPr="00A82A28">
        <w:rPr>
          <w:rFonts w:asciiTheme="minorHAnsi" w:hAnsiTheme="minorHAnsi" w:cstheme="minorHAnsi"/>
          <w:lang w:val="nn-NO"/>
        </w:rPr>
        <w:t xml:space="preserve"> avklara konsept for framtidas Storstova. </w:t>
      </w:r>
      <w:r w:rsidR="00A82A28">
        <w:rPr>
          <w:rFonts w:asciiTheme="minorHAnsi" w:hAnsiTheme="minorHAnsi" w:cstheme="minorHAnsi"/>
          <w:lang w:val="nn-NO"/>
        </w:rPr>
        <w:t xml:space="preserve">Etter vedtak </w:t>
      </w:r>
      <w:r w:rsidR="00E87E97" w:rsidRPr="00A82A28">
        <w:rPr>
          <w:rFonts w:asciiTheme="minorHAnsi" w:hAnsiTheme="minorHAnsi" w:cstheme="minorHAnsi"/>
          <w:lang w:val="nn-NO"/>
        </w:rPr>
        <w:t>om flytting av ungdomstrinnet på Undheim skule</w:t>
      </w:r>
      <w:r w:rsidR="00A82A28">
        <w:rPr>
          <w:rFonts w:asciiTheme="minorHAnsi" w:hAnsiTheme="minorHAnsi" w:cstheme="minorHAnsi"/>
          <w:lang w:val="nn-NO"/>
        </w:rPr>
        <w:t xml:space="preserve"> til Lye ungdomsskule</w:t>
      </w:r>
      <w:r w:rsidR="00E87E97" w:rsidRPr="00A82A28">
        <w:rPr>
          <w:rFonts w:asciiTheme="minorHAnsi" w:hAnsiTheme="minorHAnsi" w:cstheme="minorHAnsi"/>
          <w:lang w:val="nn-NO"/>
        </w:rPr>
        <w:t xml:space="preserve">, er det </w:t>
      </w:r>
      <w:r w:rsidR="00A82A28">
        <w:rPr>
          <w:rFonts w:asciiTheme="minorHAnsi" w:hAnsiTheme="minorHAnsi" w:cstheme="minorHAnsi"/>
          <w:lang w:val="nn-NO"/>
        </w:rPr>
        <w:t>frå politisk hald krevd</w:t>
      </w:r>
      <w:r w:rsidR="00E87E97" w:rsidRPr="00A82A28">
        <w:rPr>
          <w:rFonts w:asciiTheme="minorHAnsi" w:hAnsiTheme="minorHAnsi" w:cstheme="minorHAnsi"/>
          <w:lang w:val="nn-NO"/>
        </w:rPr>
        <w:t xml:space="preserve"> lovlegheitskontroll </w:t>
      </w:r>
      <w:r w:rsidR="00230C25">
        <w:rPr>
          <w:rFonts w:asciiTheme="minorHAnsi" w:hAnsiTheme="minorHAnsi" w:cstheme="minorHAnsi"/>
          <w:lang w:val="nn-NO"/>
        </w:rPr>
        <w:t xml:space="preserve">av </w:t>
      </w:r>
      <w:r w:rsidR="00E87E97" w:rsidRPr="00A82A28">
        <w:rPr>
          <w:rFonts w:asciiTheme="minorHAnsi" w:hAnsiTheme="minorHAnsi" w:cstheme="minorHAnsi"/>
          <w:lang w:val="nn-NO"/>
        </w:rPr>
        <w:t xml:space="preserve">dette. </w:t>
      </w:r>
      <w:r w:rsidR="00597A7E" w:rsidRPr="00A82A28">
        <w:rPr>
          <w:rFonts w:asciiTheme="minorHAnsi" w:hAnsiTheme="minorHAnsi" w:cstheme="minorHAnsi"/>
          <w:lang w:val="nn-NO"/>
        </w:rPr>
        <w:t xml:space="preserve">Vert vedtaket ståande, </w:t>
      </w:r>
      <w:r w:rsidR="00A82A28" w:rsidRPr="00A82A28">
        <w:rPr>
          <w:rFonts w:asciiTheme="minorHAnsi" w:hAnsiTheme="minorHAnsi" w:cstheme="minorHAnsi"/>
          <w:lang w:val="nn-NO"/>
        </w:rPr>
        <w:t>skal</w:t>
      </w:r>
      <w:r w:rsidR="00A82A28">
        <w:rPr>
          <w:rFonts w:asciiTheme="minorHAnsi" w:hAnsiTheme="minorHAnsi" w:cstheme="minorHAnsi"/>
          <w:lang w:val="nn-NO"/>
        </w:rPr>
        <w:t xml:space="preserve"> saka sendast</w:t>
      </w:r>
      <w:r w:rsidR="00597A7E" w:rsidRPr="00A82A28">
        <w:rPr>
          <w:rFonts w:asciiTheme="minorHAnsi" w:hAnsiTheme="minorHAnsi" w:cstheme="minorHAnsi"/>
          <w:lang w:val="nn-NO"/>
        </w:rPr>
        <w:t xml:space="preserve"> til Fylkesmannen for endeleg </w:t>
      </w:r>
      <w:r w:rsidR="00B81A91" w:rsidRPr="00A82A28">
        <w:rPr>
          <w:rFonts w:asciiTheme="minorHAnsi" w:hAnsiTheme="minorHAnsi" w:cstheme="minorHAnsi"/>
          <w:lang w:val="nn-NO"/>
        </w:rPr>
        <w:t>avgjer</w:t>
      </w:r>
      <w:r w:rsidR="00A82A28">
        <w:rPr>
          <w:rFonts w:asciiTheme="minorHAnsi" w:hAnsiTheme="minorHAnsi" w:cstheme="minorHAnsi"/>
          <w:lang w:val="nn-NO"/>
        </w:rPr>
        <w:t>d</w:t>
      </w:r>
      <w:r w:rsidR="00B81A91" w:rsidRPr="00A82A28">
        <w:rPr>
          <w:rFonts w:asciiTheme="minorHAnsi" w:hAnsiTheme="minorHAnsi" w:cstheme="minorHAnsi"/>
          <w:lang w:val="nn-NO"/>
        </w:rPr>
        <w:t>sle</w:t>
      </w:r>
      <w:r w:rsidR="00597A7E" w:rsidRPr="00A82A28">
        <w:rPr>
          <w:rFonts w:asciiTheme="minorHAnsi" w:hAnsiTheme="minorHAnsi" w:cstheme="minorHAnsi"/>
          <w:lang w:val="nn-NO"/>
        </w:rPr>
        <w:t xml:space="preserve">. </w:t>
      </w:r>
      <w:r w:rsidR="00230C25">
        <w:rPr>
          <w:rFonts w:asciiTheme="minorHAnsi" w:hAnsiTheme="minorHAnsi" w:cstheme="minorHAnsi"/>
          <w:lang w:val="nn-NO"/>
        </w:rPr>
        <w:t>Saka skal opp i Kommunestyret den 18.02.20.</w:t>
      </w:r>
      <w:r w:rsidRPr="00A82A28">
        <w:rPr>
          <w:rFonts w:asciiTheme="minorHAnsi" w:hAnsiTheme="minorHAnsi" w:cstheme="minorHAnsi"/>
          <w:lang w:val="nn-NO"/>
        </w:rPr>
        <w:t xml:space="preserve"> </w:t>
      </w:r>
    </w:p>
    <w:p w:rsidR="00845647" w:rsidRPr="00876E24" w:rsidRDefault="00845647" w:rsidP="00A42ED0">
      <w:pPr>
        <w:rPr>
          <w:rFonts w:asciiTheme="minorHAnsi" w:hAnsiTheme="minorHAnsi" w:cstheme="minorHAnsi"/>
          <w:szCs w:val="24"/>
        </w:rPr>
      </w:pPr>
    </w:p>
    <w:p w:rsidR="00230C25" w:rsidRDefault="00597A7E" w:rsidP="00A42ED0">
      <w:pPr>
        <w:rPr>
          <w:rFonts w:asciiTheme="minorHAnsi" w:hAnsiTheme="minorHAnsi" w:cstheme="minorHAnsi"/>
          <w:szCs w:val="24"/>
        </w:rPr>
      </w:pPr>
      <w:r w:rsidRPr="00876E24">
        <w:rPr>
          <w:rFonts w:asciiTheme="minorHAnsi" w:hAnsiTheme="minorHAnsi" w:cstheme="minorHAnsi"/>
          <w:szCs w:val="24"/>
        </w:rPr>
        <w:t>I møte</w:t>
      </w:r>
      <w:r w:rsidR="00230C25">
        <w:rPr>
          <w:rFonts w:asciiTheme="minorHAnsi" w:hAnsiTheme="minorHAnsi" w:cstheme="minorHAnsi"/>
          <w:szCs w:val="24"/>
        </w:rPr>
        <w:t>t</w:t>
      </w:r>
      <w:r w:rsidRPr="00876E24">
        <w:rPr>
          <w:rFonts w:asciiTheme="minorHAnsi" w:hAnsiTheme="minorHAnsi" w:cstheme="minorHAnsi"/>
          <w:szCs w:val="24"/>
        </w:rPr>
        <w:t xml:space="preserve"> var det gjennomgang av status </w:t>
      </w:r>
      <w:r w:rsidR="00230C25">
        <w:rPr>
          <w:rFonts w:asciiTheme="minorHAnsi" w:hAnsiTheme="minorHAnsi" w:cstheme="minorHAnsi"/>
          <w:szCs w:val="24"/>
        </w:rPr>
        <w:t xml:space="preserve">og framtidige prognosar </w:t>
      </w:r>
      <w:r w:rsidRPr="00876E24">
        <w:rPr>
          <w:rFonts w:asciiTheme="minorHAnsi" w:hAnsiTheme="minorHAnsi" w:cstheme="minorHAnsi"/>
          <w:szCs w:val="24"/>
        </w:rPr>
        <w:t>for skulekapa</w:t>
      </w:r>
      <w:r w:rsidR="00B81A91" w:rsidRPr="00876E24">
        <w:rPr>
          <w:rFonts w:asciiTheme="minorHAnsi" w:hAnsiTheme="minorHAnsi" w:cstheme="minorHAnsi"/>
          <w:szCs w:val="24"/>
        </w:rPr>
        <w:t>si</w:t>
      </w:r>
      <w:r w:rsidRPr="00876E24">
        <w:rPr>
          <w:rFonts w:asciiTheme="minorHAnsi" w:hAnsiTheme="minorHAnsi" w:cstheme="minorHAnsi"/>
          <w:szCs w:val="24"/>
        </w:rPr>
        <w:t xml:space="preserve">tet. </w:t>
      </w:r>
      <w:r w:rsidR="00230C25">
        <w:rPr>
          <w:rFonts w:asciiTheme="minorHAnsi" w:hAnsiTheme="minorHAnsi" w:cstheme="minorHAnsi"/>
          <w:szCs w:val="24"/>
        </w:rPr>
        <w:t>Dei fleste s</w:t>
      </w:r>
      <w:r w:rsidRPr="00876E24">
        <w:rPr>
          <w:rFonts w:asciiTheme="minorHAnsi" w:hAnsiTheme="minorHAnsi" w:cstheme="minorHAnsi"/>
          <w:szCs w:val="24"/>
        </w:rPr>
        <w:t xml:space="preserve">kulane har jamt over god kapasitet i lang tid framover. Befolkningsveksten er stabil, men lågare enn tidlegare estimert. </w:t>
      </w:r>
    </w:p>
    <w:p w:rsidR="00230C25" w:rsidRDefault="00230C25" w:rsidP="00A42ED0">
      <w:pPr>
        <w:rPr>
          <w:rFonts w:asciiTheme="minorHAnsi" w:hAnsiTheme="minorHAnsi" w:cstheme="minorHAnsi"/>
          <w:szCs w:val="24"/>
        </w:rPr>
      </w:pPr>
    </w:p>
    <w:p w:rsidR="00597A7E" w:rsidRDefault="00230C25" w:rsidP="00A42ED0">
      <w:pPr>
        <w:rPr>
          <w:rFonts w:asciiTheme="minorHAnsi" w:hAnsiTheme="minorHAnsi" w:cstheme="minorHAnsi"/>
          <w:szCs w:val="24"/>
        </w:rPr>
      </w:pPr>
      <w:r>
        <w:rPr>
          <w:rFonts w:asciiTheme="minorHAnsi" w:hAnsiTheme="minorHAnsi" w:cstheme="minorHAnsi"/>
          <w:szCs w:val="24"/>
        </w:rPr>
        <w:t>For følgjande skular er status som følgjer:</w:t>
      </w:r>
    </w:p>
    <w:p w:rsidR="00597A7E" w:rsidRPr="00230C25" w:rsidRDefault="00597A7E" w:rsidP="00230C25">
      <w:pPr>
        <w:pStyle w:val="Listeavsnitt"/>
        <w:numPr>
          <w:ilvl w:val="0"/>
          <w:numId w:val="9"/>
        </w:numPr>
        <w:rPr>
          <w:rFonts w:asciiTheme="minorHAnsi" w:hAnsiTheme="minorHAnsi" w:cstheme="minorHAnsi"/>
          <w:szCs w:val="24"/>
        </w:rPr>
      </w:pPr>
      <w:r w:rsidRPr="00230C25">
        <w:rPr>
          <w:rFonts w:asciiTheme="minorHAnsi" w:hAnsiTheme="minorHAnsi" w:cstheme="minorHAnsi"/>
          <w:szCs w:val="24"/>
        </w:rPr>
        <w:t xml:space="preserve">Frøyland ungdomsskule har kapasitet fram til 2022, og må frå dette året ha sambruk med Frøyland skule. Ein vil starta prosess om sambruk våren 2021. </w:t>
      </w:r>
    </w:p>
    <w:p w:rsidR="00597A7E" w:rsidRPr="00230C25" w:rsidRDefault="00597A7E" w:rsidP="00230C25">
      <w:pPr>
        <w:pStyle w:val="Listeavsnitt"/>
        <w:numPr>
          <w:ilvl w:val="0"/>
          <w:numId w:val="9"/>
        </w:numPr>
        <w:rPr>
          <w:rFonts w:asciiTheme="minorHAnsi" w:hAnsiTheme="minorHAnsi" w:cstheme="minorHAnsi"/>
          <w:szCs w:val="24"/>
        </w:rPr>
      </w:pPr>
      <w:r w:rsidRPr="00230C25">
        <w:rPr>
          <w:rFonts w:asciiTheme="minorHAnsi" w:hAnsiTheme="minorHAnsi" w:cstheme="minorHAnsi"/>
          <w:szCs w:val="24"/>
        </w:rPr>
        <w:t xml:space="preserve">Rosseland skule manglar kapasitet i eige bygg, og brukar </w:t>
      </w:r>
      <w:r w:rsidR="00B81A91" w:rsidRPr="00230C25">
        <w:rPr>
          <w:rFonts w:asciiTheme="minorHAnsi" w:hAnsiTheme="minorHAnsi" w:cstheme="minorHAnsi"/>
          <w:szCs w:val="24"/>
        </w:rPr>
        <w:t>pr.</w:t>
      </w:r>
      <w:r w:rsidRPr="00230C25">
        <w:rPr>
          <w:rFonts w:asciiTheme="minorHAnsi" w:hAnsiTheme="minorHAnsi" w:cstheme="minorHAnsi"/>
          <w:szCs w:val="24"/>
        </w:rPr>
        <w:t xml:space="preserve"> i dag klasserom for 6. og 7. klasse i gamle Time vidaregåande skule. Talet på elevar går nedover, og skulen vil ha </w:t>
      </w:r>
      <w:r w:rsidR="00B81A91" w:rsidRPr="00230C25">
        <w:rPr>
          <w:rFonts w:asciiTheme="minorHAnsi" w:hAnsiTheme="minorHAnsi" w:cstheme="minorHAnsi"/>
          <w:szCs w:val="24"/>
        </w:rPr>
        <w:t>kapasitet</w:t>
      </w:r>
      <w:r w:rsidRPr="00230C25">
        <w:rPr>
          <w:rFonts w:asciiTheme="minorHAnsi" w:hAnsiTheme="minorHAnsi" w:cstheme="minorHAnsi"/>
          <w:szCs w:val="24"/>
        </w:rPr>
        <w:t xml:space="preserve"> frå 2024. Ei utfordring er at skulen er bygd med basar med plass til 75 elevar pr. trinn. </w:t>
      </w:r>
    </w:p>
    <w:p w:rsidR="00845647" w:rsidRPr="00230C25" w:rsidRDefault="00597A7E" w:rsidP="00A42ED0">
      <w:pPr>
        <w:pStyle w:val="Listeavsnitt"/>
        <w:numPr>
          <w:ilvl w:val="0"/>
          <w:numId w:val="9"/>
        </w:numPr>
        <w:rPr>
          <w:rFonts w:asciiTheme="minorHAnsi" w:hAnsiTheme="minorHAnsi" w:cstheme="minorHAnsi"/>
          <w:szCs w:val="24"/>
        </w:rPr>
      </w:pPr>
      <w:r w:rsidRPr="00230C25">
        <w:rPr>
          <w:rFonts w:asciiTheme="minorHAnsi" w:hAnsiTheme="minorHAnsi" w:cstheme="minorHAnsi"/>
          <w:szCs w:val="24"/>
        </w:rPr>
        <w:lastRenderedPageBreak/>
        <w:t xml:space="preserve">Hognestad skule har kapasitet, men rapport etter miljøretta helsevern viser at bygget er i dårleg forfatning, og må godkjennas på ny i 2024. I tillegg er storleik på klasserom og mangel på grupperom ei utfordring. </w:t>
      </w:r>
    </w:p>
    <w:p w:rsidR="00876E24" w:rsidRPr="00876E24" w:rsidRDefault="00876E24" w:rsidP="00A42ED0">
      <w:pPr>
        <w:rPr>
          <w:rFonts w:asciiTheme="minorHAnsi" w:hAnsiTheme="minorHAnsi" w:cstheme="minorHAnsi"/>
          <w:szCs w:val="24"/>
        </w:rPr>
      </w:pPr>
    </w:p>
    <w:p w:rsidR="00230C25" w:rsidRPr="006D3960" w:rsidRDefault="00230C25" w:rsidP="006D3960">
      <w:pPr>
        <w:jc w:val="center"/>
        <w:rPr>
          <w:rFonts w:asciiTheme="minorHAnsi" w:hAnsiTheme="minorHAnsi" w:cstheme="minorHAnsi"/>
          <w:b/>
          <w:sz w:val="28"/>
          <w:szCs w:val="28"/>
        </w:rPr>
      </w:pPr>
      <w:r w:rsidRPr="006D3960">
        <w:rPr>
          <w:rFonts w:asciiTheme="minorHAnsi" w:hAnsiTheme="minorHAnsi" w:cstheme="minorHAnsi"/>
          <w:b/>
          <w:sz w:val="28"/>
          <w:szCs w:val="28"/>
        </w:rPr>
        <w:t xml:space="preserve">Tema og problemsstillingar </w:t>
      </w:r>
      <w:r w:rsidR="00553D1C">
        <w:rPr>
          <w:rFonts w:asciiTheme="minorHAnsi" w:hAnsiTheme="minorHAnsi" w:cstheme="minorHAnsi"/>
          <w:b/>
          <w:sz w:val="28"/>
          <w:szCs w:val="28"/>
        </w:rPr>
        <w:t xml:space="preserve">som var del av </w:t>
      </w:r>
      <w:r w:rsidR="006D3960" w:rsidRPr="006D3960">
        <w:rPr>
          <w:rFonts w:asciiTheme="minorHAnsi" w:hAnsiTheme="minorHAnsi" w:cstheme="minorHAnsi"/>
          <w:b/>
          <w:sz w:val="28"/>
          <w:szCs w:val="28"/>
        </w:rPr>
        <w:t>dialogen</w:t>
      </w:r>
      <w:r w:rsidRPr="006D3960">
        <w:rPr>
          <w:rFonts w:asciiTheme="minorHAnsi" w:hAnsiTheme="minorHAnsi" w:cstheme="minorHAnsi"/>
          <w:b/>
          <w:sz w:val="28"/>
          <w:szCs w:val="28"/>
        </w:rPr>
        <w:t>:</w:t>
      </w:r>
    </w:p>
    <w:p w:rsidR="00230C25" w:rsidRPr="006D3960" w:rsidRDefault="00230C25" w:rsidP="00DF13EA">
      <w:pPr>
        <w:rPr>
          <w:rFonts w:asciiTheme="minorHAnsi" w:hAnsiTheme="minorHAnsi" w:cstheme="minorHAnsi"/>
          <w:b/>
          <w:szCs w:val="24"/>
        </w:rPr>
      </w:pPr>
    </w:p>
    <w:p w:rsidR="00DF13EA" w:rsidRPr="006D3960" w:rsidRDefault="00DF13EA" w:rsidP="00A81038">
      <w:pPr>
        <w:jc w:val="center"/>
        <w:rPr>
          <w:rFonts w:asciiTheme="minorHAnsi" w:hAnsiTheme="minorHAnsi" w:cstheme="minorHAnsi"/>
          <w:b/>
          <w:szCs w:val="24"/>
        </w:rPr>
      </w:pPr>
      <w:r w:rsidRPr="006D3960">
        <w:rPr>
          <w:rFonts w:asciiTheme="minorHAnsi" w:hAnsiTheme="minorHAnsi" w:cstheme="minorHAnsi"/>
          <w:b/>
          <w:szCs w:val="24"/>
        </w:rPr>
        <w:t>ATO</w:t>
      </w:r>
      <w:r w:rsidR="00E87E97" w:rsidRPr="006D3960">
        <w:rPr>
          <w:rFonts w:asciiTheme="minorHAnsi" w:hAnsiTheme="minorHAnsi" w:cstheme="minorHAnsi"/>
          <w:b/>
          <w:szCs w:val="24"/>
        </w:rPr>
        <w:t xml:space="preserve"> (Alternativ opplæringsarena)</w:t>
      </w:r>
    </w:p>
    <w:p w:rsidR="00E87E97" w:rsidRPr="00845647" w:rsidRDefault="00E87E97" w:rsidP="00E87E97">
      <w:pPr>
        <w:spacing w:before="200" w:line="216" w:lineRule="auto"/>
        <w:rPr>
          <w:rFonts w:asciiTheme="minorHAnsi" w:hAnsiTheme="minorHAnsi" w:cstheme="minorHAnsi"/>
          <w:i/>
          <w:szCs w:val="24"/>
          <w:lang w:eastAsia="nb-NO"/>
        </w:rPr>
      </w:pPr>
      <w:r w:rsidRPr="00845647">
        <w:rPr>
          <w:rFonts w:asciiTheme="minorHAnsi" w:eastAsia="Arial" w:hAnsiTheme="minorHAnsi" w:cstheme="minorHAnsi"/>
          <w:bCs/>
          <w:i/>
          <w:color w:val="000000" w:themeColor="text1"/>
          <w:kern w:val="24"/>
          <w:szCs w:val="24"/>
          <w:lang w:eastAsia="nb-NO"/>
        </w:rPr>
        <w:t xml:space="preserve">Politisk vedtak (KS-020/18) </w:t>
      </w:r>
    </w:p>
    <w:p w:rsidR="00E87E97" w:rsidRPr="00876E24" w:rsidRDefault="00E87E97" w:rsidP="00E87E97">
      <w:pPr>
        <w:spacing w:before="200" w:line="216" w:lineRule="auto"/>
        <w:rPr>
          <w:rFonts w:asciiTheme="minorHAnsi" w:hAnsiTheme="minorHAnsi" w:cstheme="minorHAnsi"/>
          <w:i/>
          <w:szCs w:val="24"/>
          <w:lang w:eastAsia="nb-NO"/>
        </w:rPr>
      </w:pPr>
      <w:r w:rsidRPr="00876E24">
        <w:rPr>
          <w:rFonts w:asciiTheme="minorHAnsi" w:eastAsia="Arial" w:hAnsiTheme="minorHAnsi" w:cstheme="minorHAnsi"/>
          <w:i/>
          <w:color w:val="000000" w:themeColor="text1"/>
          <w:kern w:val="24"/>
          <w:szCs w:val="24"/>
          <w:lang w:eastAsia="nb-NO"/>
        </w:rPr>
        <w:t>Sak «Skulebruksplan 2018-2025»</w:t>
      </w:r>
    </w:p>
    <w:p w:rsidR="009F37CF" w:rsidRPr="006D3960" w:rsidRDefault="00E87E97" w:rsidP="006D3960">
      <w:pPr>
        <w:numPr>
          <w:ilvl w:val="0"/>
          <w:numId w:val="4"/>
        </w:numPr>
        <w:spacing w:line="216" w:lineRule="auto"/>
        <w:ind w:left="1080"/>
        <w:contextualSpacing/>
        <w:rPr>
          <w:rFonts w:asciiTheme="minorHAnsi" w:hAnsiTheme="minorHAnsi" w:cstheme="minorHAnsi"/>
          <w:i/>
          <w:szCs w:val="24"/>
          <w:lang w:eastAsia="nb-NO"/>
        </w:rPr>
      </w:pPr>
      <w:r w:rsidRPr="00876E24">
        <w:rPr>
          <w:rFonts w:asciiTheme="minorHAnsi" w:eastAsia="Arial" w:hAnsiTheme="minorHAnsi" w:cstheme="minorHAnsi"/>
          <w:i/>
          <w:iCs/>
          <w:color w:val="000000" w:themeColor="text1"/>
          <w:kern w:val="24"/>
          <w:szCs w:val="24"/>
          <w:lang w:eastAsia="nb-NO"/>
        </w:rPr>
        <w:t>Kommunestyret ber rådmannen fremja eiga sak om framtidig løysing for ATO-tilbodet etter at eksisterande avtale er vurdert saman med Klepp kommune</w:t>
      </w:r>
    </w:p>
    <w:p w:rsidR="00E87E97" w:rsidRPr="00876E24" w:rsidRDefault="00E87E97" w:rsidP="00E87E97">
      <w:pPr>
        <w:spacing w:before="200" w:line="216" w:lineRule="auto"/>
        <w:rPr>
          <w:rFonts w:asciiTheme="minorHAnsi" w:hAnsiTheme="minorHAnsi" w:cstheme="minorHAnsi"/>
          <w:i/>
          <w:szCs w:val="24"/>
          <w:lang w:val="nb-NO" w:eastAsia="nb-NO"/>
        </w:rPr>
      </w:pPr>
      <w:r w:rsidRPr="00876E24">
        <w:rPr>
          <w:rFonts w:asciiTheme="minorHAnsi" w:eastAsia="Arial" w:hAnsiTheme="minorHAnsi" w:cstheme="minorHAnsi"/>
          <w:bCs/>
          <w:i/>
          <w:iCs/>
          <w:color w:val="000000" w:themeColor="text1"/>
          <w:kern w:val="24"/>
          <w:szCs w:val="24"/>
          <w:lang w:eastAsia="nb-NO"/>
        </w:rPr>
        <w:t>Tenkt framtidig løysing:</w:t>
      </w:r>
    </w:p>
    <w:p w:rsidR="00E87E97" w:rsidRPr="006D3960" w:rsidRDefault="00E87E97" w:rsidP="00DF13EA">
      <w:pPr>
        <w:numPr>
          <w:ilvl w:val="0"/>
          <w:numId w:val="5"/>
        </w:numPr>
        <w:spacing w:line="216" w:lineRule="auto"/>
        <w:ind w:left="1080"/>
        <w:contextualSpacing/>
        <w:rPr>
          <w:rFonts w:asciiTheme="minorHAnsi" w:hAnsiTheme="minorHAnsi" w:cstheme="minorHAnsi"/>
          <w:i/>
          <w:szCs w:val="24"/>
          <w:lang w:val="nb-NO" w:eastAsia="nb-NO"/>
        </w:rPr>
      </w:pPr>
      <w:r w:rsidRPr="00876E24">
        <w:rPr>
          <w:rFonts w:asciiTheme="minorHAnsi" w:eastAsia="Arial" w:hAnsiTheme="minorHAnsi" w:cstheme="minorHAnsi"/>
          <w:i/>
          <w:iCs/>
          <w:color w:val="000000" w:themeColor="text1"/>
          <w:kern w:val="24"/>
          <w:szCs w:val="24"/>
          <w:lang w:eastAsia="nb-NO"/>
        </w:rPr>
        <w:t xml:space="preserve">Eksisterande avtale er vurdert i samarbeid med Klepp kommune. Time og Klepp ønskjer felles ATO avdeling som kan dekkja behovet for </w:t>
      </w:r>
      <w:r w:rsidR="00B81A91" w:rsidRPr="00876E24">
        <w:rPr>
          <w:rFonts w:asciiTheme="minorHAnsi" w:eastAsia="Arial" w:hAnsiTheme="minorHAnsi" w:cstheme="minorHAnsi"/>
          <w:i/>
          <w:iCs/>
          <w:color w:val="000000" w:themeColor="text1"/>
          <w:kern w:val="24"/>
          <w:szCs w:val="24"/>
          <w:lang w:eastAsia="nb-NO"/>
        </w:rPr>
        <w:t>ca.</w:t>
      </w:r>
      <w:r w:rsidRPr="00876E24">
        <w:rPr>
          <w:rFonts w:asciiTheme="minorHAnsi" w:eastAsia="Arial" w:hAnsiTheme="minorHAnsi" w:cstheme="minorHAnsi"/>
          <w:i/>
          <w:iCs/>
          <w:color w:val="000000" w:themeColor="text1"/>
          <w:kern w:val="24"/>
          <w:szCs w:val="24"/>
          <w:lang w:eastAsia="nb-NO"/>
        </w:rPr>
        <w:t xml:space="preserve"> 20 (10+10) plassar samla for kommunane. Tilbodet skal lokaliserast i Klepp kommune som eit vertskommunesamarbeid. </w:t>
      </w:r>
    </w:p>
    <w:p w:rsidR="00553D1C" w:rsidRDefault="00553D1C" w:rsidP="00A81038">
      <w:pPr>
        <w:rPr>
          <w:rFonts w:asciiTheme="minorHAnsi" w:hAnsiTheme="minorHAnsi" w:cstheme="minorHAnsi"/>
          <w:b/>
          <w:szCs w:val="24"/>
        </w:rPr>
      </w:pPr>
    </w:p>
    <w:p w:rsidR="00E87E97" w:rsidRPr="006D3960" w:rsidRDefault="00E87E97" w:rsidP="00A81038">
      <w:pPr>
        <w:rPr>
          <w:rFonts w:asciiTheme="minorHAnsi" w:hAnsiTheme="minorHAnsi" w:cstheme="minorHAnsi"/>
          <w:b/>
          <w:szCs w:val="24"/>
        </w:rPr>
      </w:pPr>
      <w:r w:rsidRPr="006D3960">
        <w:rPr>
          <w:rFonts w:asciiTheme="minorHAnsi" w:hAnsiTheme="minorHAnsi" w:cstheme="minorHAnsi"/>
          <w:b/>
          <w:szCs w:val="24"/>
        </w:rPr>
        <w:t>Oppgåve 1 – ATO:</w:t>
      </w:r>
    </w:p>
    <w:p w:rsidR="00E87E97" w:rsidRPr="00876E24" w:rsidRDefault="00E87E97" w:rsidP="00DF13EA">
      <w:pPr>
        <w:rPr>
          <w:rFonts w:asciiTheme="minorHAnsi" w:hAnsiTheme="minorHAnsi" w:cstheme="minorHAnsi"/>
          <w:szCs w:val="24"/>
        </w:rPr>
      </w:pPr>
      <w:r w:rsidRPr="00876E24">
        <w:rPr>
          <w:rFonts w:asciiTheme="minorHAnsi" w:hAnsiTheme="minorHAnsi" w:cstheme="minorHAnsi"/>
          <w:szCs w:val="24"/>
        </w:rPr>
        <w:t>Er det noko de meiner er viktig i tillegg til kvalitet og kompetanse som me bør ta med oss i dialogen og samarbeidet om felles ATO-avdeling med Klepp kommune?</w:t>
      </w:r>
    </w:p>
    <w:p w:rsidR="00E87E97" w:rsidRPr="00876E24" w:rsidRDefault="00E87E97" w:rsidP="00DF13EA">
      <w:pPr>
        <w:rPr>
          <w:rFonts w:asciiTheme="minorHAnsi" w:hAnsiTheme="minorHAnsi" w:cstheme="minorHAnsi"/>
          <w:szCs w:val="24"/>
        </w:rPr>
      </w:pPr>
    </w:p>
    <w:p w:rsidR="00E87E97" w:rsidRPr="006D3960" w:rsidRDefault="00E87E97" w:rsidP="00DF13EA">
      <w:pPr>
        <w:rPr>
          <w:rFonts w:asciiTheme="minorHAnsi" w:hAnsiTheme="minorHAnsi" w:cstheme="minorHAnsi"/>
          <w:b/>
          <w:szCs w:val="24"/>
        </w:rPr>
      </w:pPr>
      <w:r w:rsidRPr="006D3960">
        <w:rPr>
          <w:rFonts w:asciiTheme="minorHAnsi" w:hAnsiTheme="minorHAnsi" w:cstheme="minorHAnsi"/>
          <w:b/>
          <w:szCs w:val="24"/>
        </w:rPr>
        <w:t>Svar frå gruppene:</w:t>
      </w:r>
    </w:p>
    <w:p w:rsidR="00DF13EA" w:rsidRPr="00876E24" w:rsidRDefault="00DF13EA" w:rsidP="00DF13EA">
      <w:pPr>
        <w:rPr>
          <w:rFonts w:asciiTheme="minorHAnsi" w:hAnsiTheme="minorHAnsi" w:cstheme="minorHAnsi"/>
          <w:szCs w:val="24"/>
        </w:rPr>
      </w:pPr>
      <w:r w:rsidRPr="00876E24">
        <w:rPr>
          <w:rFonts w:asciiTheme="minorHAnsi" w:hAnsiTheme="minorHAnsi" w:cstheme="minorHAnsi"/>
          <w:szCs w:val="24"/>
        </w:rPr>
        <w:t>Gruppe 1</w:t>
      </w:r>
    </w:p>
    <w:p w:rsidR="00DF13EA" w:rsidRPr="00876E24" w:rsidRDefault="00E87E97" w:rsidP="00DF13EA">
      <w:pPr>
        <w:rPr>
          <w:rFonts w:asciiTheme="minorHAnsi" w:hAnsiTheme="minorHAnsi" w:cstheme="minorHAnsi"/>
          <w:szCs w:val="24"/>
        </w:rPr>
      </w:pPr>
      <w:r w:rsidRPr="00876E24">
        <w:rPr>
          <w:rFonts w:asciiTheme="minorHAnsi" w:hAnsiTheme="minorHAnsi" w:cstheme="minorHAnsi"/>
          <w:szCs w:val="24"/>
        </w:rPr>
        <w:t xml:space="preserve">Viktig </w:t>
      </w:r>
      <w:r w:rsidR="00DF13EA" w:rsidRPr="00876E24">
        <w:rPr>
          <w:rFonts w:asciiTheme="minorHAnsi" w:hAnsiTheme="minorHAnsi" w:cstheme="minorHAnsi"/>
          <w:szCs w:val="24"/>
        </w:rPr>
        <w:t>kor ATO skal</w:t>
      </w:r>
      <w:r w:rsidRPr="00876E24">
        <w:rPr>
          <w:rFonts w:asciiTheme="minorHAnsi" w:hAnsiTheme="minorHAnsi" w:cstheme="minorHAnsi"/>
          <w:szCs w:val="24"/>
        </w:rPr>
        <w:t xml:space="preserve"> ligga.</w:t>
      </w:r>
    </w:p>
    <w:p w:rsidR="00DF13EA" w:rsidRPr="00876E24" w:rsidRDefault="00DF13EA" w:rsidP="00DF13EA">
      <w:pPr>
        <w:rPr>
          <w:rFonts w:asciiTheme="minorHAnsi" w:hAnsiTheme="minorHAnsi" w:cstheme="minorHAnsi"/>
          <w:szCs w:val="24"/>
        </w:rPr>
      </w:pPr>
      <w:r w:rsidRPr="00876E24">
        <w:rPr>
          <w:rFonts w:asciiTheme="minorHAnsi" w:hAnsiTheme="minorHAnsi" w:cstheme="minorHAnsi"/>
          <w:szCs w:val="24"/>
        </w:rPr>
        <w:t>Er bygget tenkt nytt eller gamalt? Må vera tilrettelagt</w:t>
      </w:r>
      <w:r w:rsidR="00E87E97" w:rsidRPr="00876E24">
        <w:rPr>
          <w:rFonts w:asciiTheme="minorHAnsi" w:hAnsiTheme="minorHAnsi" w:cstheme="minorHAnsi"/>
          <w:szCs w:val="24"/>
        </w:rPr>
        <w:t xml:space="preserve"> for elevar med særs</w:t>
      </w:r>
      <w:r w:rsidR="006D3960">
        <w:rPr>
          <w:rFonts w:asciiTheme="minorHAnsi" w:hAnsiTheme="minorHAnsi" w:cstheme="minorHAnsi"/>
          <w:szCs w:val="24"/>
        </w:rPr>
        <w:t>k</w:t>
      </w:r>
      <w:r w:rsidR="00E87E97" w:rsidRPr="00876E24">
        <w:rPr>
          <w:rFonts w:asciiTheme="minorHAnsi" w:hAnsiTheme="minorHAnsi" w:cstheme="minorHAnsi"/>
          <w:szCs w:val="24"/>
        </w:rPr>
        <w:t>ilte behov.</w:t>
      </w:r>
    </w:p>
    <w:p w:rsidR="00DF13EA" w:rsidRPr="00876E24" w:rsidRDefault="00DF13EA" w:rsidP="00DF13EA">
      <w:pPr>
        <w:rPr>
          <w:rFonts w:asciiTheme="minorHAnsi" w:hAnsiTheme="minorHAnsi" w:cstheme="minorHAnsi"/>
          <w:szCs w:val="24"/>
        </w:rPr>
      </w:pPr>
      <w:r w:rsidRPr="00876E24">
        <w:rPr>
          <w:rFonts w:asciiTheme="minorHAnsi" w:hAnsiTheme="minorHAnsi" w:cstheme="minorHAnsi"/>
          <w:szCs w:val="24"/>
        </w:rPr>
        <w:t>Reise/buss /taxi må tas med</w:t>
      </w:r>
      <w:r w:rsidR="00E87E97" w:rsidRPr="00876E24">
        <w:rPr>
          <w:rFonts w:asciiTheme="minorHAnsi" w:hAnsiTheme="minorHAnsi" w:cstheme="minorHAnsi"/>
          <w:szCs w:val="24"/>
        </w:rPr>
        <w:t xml:space="preserve"> i økonomiberekninga.</w:t>
      </w:r>
    </w:p>
    <w:p w:rsidR="00DF13EA" w:rsidRPr="00876E24" w:rsidRDefault="00E87E97" w:rsidP="00DF13EA">
      <w:pPr>
        <w:rPr>
          <w:rFonts w:asciiTheme="minorHAnsi" w:hAnsiTheme="minorHAnsi" w:cstheme="minorHAnsi"/>
          <w:szCs w:val="24"/>
        </w:rPr>
      </w:pPr>
      <w:r w:rsidRPr="00876E24">
        <w:rPr>
          <w:rFonts w:asciiTheme="minorHAnsi" w:hAnsiTheme="minorHAnsi" w:cstheme="minorHAnsi"/>
          <w:szCs w:val="24"/>
        </w:rPr>
        <w:t xml:space="preserve">Kommunen må framsnakka </w:t>
      </w:r>
      <w:r w:rsidR="00DF13EA" w:rsidRPr="00876E24">
        <w:rPr>
          <w:rFonts w:asciiTheme="minorHAnsi" w:hAnsiTheme="minorHAnsi" w:cstheme="minorHAnsi"/>
          <w:szCs w:val="24"/>
        </w:rPr>
        <w:t>tilbodet- få foreldre til å vite om tilbodet</w:t>
      </w:r>
      <w:r w:rsidRPr="00876E24">
        <w:rPr>
          <w:rFonts w:asciiTheme="minorHAnsi" w:hAnsiTheme="minorHAnsi" w:cstheme="minorHAnsi"/>
          <w:szCs w:val="24"/>
        </w:rPr>
        <w:t>.</w:t>
      </w:r>
    </w:p>
    <w:p w:rsidR="00DF13EA" w:rsidRPr="00876E24" w:rsidRDefault="00DF13EA" w:rsidP="00DF13EA">
      <w:pPr>
        <w:rPr>
          <w:rFonts w:asciiTheme="minorHAnsi" w:hAnsiTheme="minorHAnsi" w:cstheme="minorHAnsi"/>
          <w:szCs w:val="24"/>
        </w:rPr>
      </w:pPr>
    </w:p>
    <w:p w:rsidR="00DF13EA" w:rsidRPr="00876E24" w:rsidRDefault="00DF13EA" w:rsidP="00DF13EA">
      <w:pPr>
        <w:rPr>
          <w:rFonts w:asciiTheme="minorHAnsi" w:hAnsiTheme="minorHAnsi" w:cstheme="minorHAnsi"/>
          <w:szCs w:val="24"/>
        </w:rPr>
      </w:pPr>
      <w:r w:rsidRPr="00876E24">
        <w:rPr>
          <w:rFonts w:asciiTheme="minorHAnsi" w:hAnsiTheme="minorHAnsi" w:cstheme="minorHAnsi"/>
          <w:szCs w:val="24"/>
        </w:rPr>
        <w:t>Gruppe 2</w:t>
      </w:r>
    </w:p>
    <w:p w:rsidR="00DF13EA" w:rsidRPr="00876E24" w:rsidRDefault="00DF13EA" w:rsidP="00DF13EA">
      <w:pPr>
        <w:rPr>
          <w:rFonts w:asciiTheme="minorHAnsi" w:hAnsiTheme="minorHAnsi" w:cstheme="minorHAnsi"/>
          <w:szCs w:val="24"/>
        </w:rPr>
      </w:pPr>
      <w:r w:rsidRPr="00876E24">
        <w:rPr>
          <w:rFonts w:asciiTheme="minorHAnsi" w:hAnsiTheme="minorHAnsi" w:cstheme="minorHAnsi"/>
          <w:szCs w:val="24"/>
        </w:rPr>
        <w:t xml:space="preserve">Må vera </w:t>
      </w:r>
      <w:r w:rsidR="00E87E97" w:rsidRPr="00876E24">
        <w:rPr>
          <w:rFonts w:asciiTheme="minorHAnsi" w:hAnsiTheme="minorHAnsi" w:cstheme="minorHAnsi"/>
          <w:szCs w:val="24"/>
        </w:rPr>
        <w:t xml:space="preserve">plassert slit at </w:t>
      </w:r>
      <w:r w:rsidRPr="00876E24">
        <w:rPr>
          <w:rFonts w:asciiTheme="minorHAnsi" w:hAnsiTheme="minorHAnsi" w:cstheme="minorHAnsi"/>
          <w:szCs w:val="24"/>
        </w:rPr>
        <w:t>det er kort avstand for alle (</w:t>
      </w:r>
      <w:r w:rsidR="00E87E97" w:rsidRPr="00876E24">
        <w:rPr>
          <w:rFonts w:asciiTheme="minorHAnsi" w:hAnsiTheme="minorHAnsi" w:cstheme="minorHAnsi"/>
          <w:szCs w:val="24"/>
        </w:rPr>
        <w:t xml:space="preserve">eksempelvis </w:t>
      </w:r>
      <w:r w:rsidRPr="00876E24">
        <w:rPr>
          <w:rFonts w:asciiTheme="minorHAnsi" w:hAnsiTheme="minorHAnsi" w:cstheme="minorHAnsi"/>
          <w:szCs w:val="24"/>
        </w:rPr>
        <w:t>ikkje Bore – Orre)</w:t>
      </w:r>
      <w:r w:rsidR="00E87E97" w:rsidRPr="00876E24">
        <w:rPr>
          <w:rFonts w:asciiTheme="minorHAnsi" w:hAnsiTheme="minorHAnsi" w:cstheme="minorHAnsi"/>
          <w:szCs w:val="24"/>
        </w:rPr>
        <w:t>.</w:t>
      </w:r>
    </w:p>
    <w:p w:rsidR="00DF13EA" w:rsidRPr="00876E24" w:rsidRDefault="00DF13EA" w:rsidP="00DF13EA">
      <w:pPr>
        <w:rPr>
          <w:rFonts w:asciiTheme="minorHAnsi" w:hAnsiTheme="minorHAnsi" w:cstheme="minorHAnsi"/>
          <w:szCs w:val="24"/>
        </w:rPr>
      </w:pPr>
      <w:r w:rsidRPr="00876E24">
        <w:rPr>
          <w:rFonts w:asciiTheme="minorHAnsi" w:hAnsiTheme="minorHAnsi" w:cstheme="minorHAnsi"/>
          <w:szCs w:val="24"/>
        </w:rPr>
        <w:t>Må vera tilrettelagt bygg med god</w:t>
      </w:r>
      <w:r w:rsidR="00E87E97" w:rsidRPr="00876E24">
        <w:rPr>
          <w:rFonts w:asciiTheme="minorHAnsi" w:hAnsiTheme="minorHAnsi" w:cstheme="minorHAnsi"/>
          <w:szCs w:val="24"/>
        </w:rPr>
        <w:t xml:space="preserve"> tilrettelegging for elevane.</w:t>
      </w:r>
    </w:p>
    <w:p w:rsidR="00DF13EA" w:rsidRPr="00876E24" w:rsidRDefault="00DF13EA" w:rsidP="00DF13EA">
      <w:pPr>
        <w:rPr>
          <w:rFonts w:asciiTheme="minorHAnsi" w:hAnsiTheme="minorHAnsi" w:cstheme="minorHAnsi"/>
          <w:szCs w:val="24"/>
        </w:rPr>
      </w:pPr>
      <w:r w:rsidRPr="00876E24">
        <w:rPr>
          <w:rFonts w:asciiTheme="minorHAnsi" w:hAnsiTheme="minorHAnsi" w:cstheme="minorHAnsi"/>
          <w:szCs w:val="24"/>
        </w:rPr>
        <w:t xml:space="preserve">Ønskjer å inkludera SFO tilbod på same avdeling slik at dei ikkje treng å reisa til TAT. Slepp å reisa ekstra. </w:t>
      </w:r>
      <w:r w:rsidR="00E87E97" w:rsidRPr="00876E24">
        <w:rPr>
          <w:rFonts w:asciiTheme="minorHAnsi" w:hAnsiTheme="minorHAnsi" w:cstheme="minorHAnsi"/>
          <w:szCs w:val="24"/>
        </w:rPr>
        <w:t>Dette må tas opp med Klepp.</w:t>
      </w:r>
    </w:p>
    <w:p w:rsidR="00E87E97" w:rsidRPr="00876E24" w:rsidRDefault="00E87E97" w:rsidP="00DF13EA">
      <w:pPr>
        <w:rPr>
          <w:rFonts w:asciiTheme="minorHAnsi" w:hAnsiTheme="minorHAnsi" w:cstheme="minorHAnsi"/>
          <w:szCs w:val="24"/>
        </w:rPr>
      </w:pPr>
    </w:p>
    <w:p w:rsidR="00DF13EA" w:rsidRPr="00876E24" w:rsidRDefault="00DF13EA" w:rsidP="00DF13EA">
      <w:pPr>
        <w:rPr>
          <w:rFonts w:asciiTheme="minorHAnsi" w:hAnsiTheme="minorHAnsi" w:cstheme="minorHAnsi"/>
          <w:szCs w:val="24"/>
        </w:rPr>
      </w:pPr>
      <w:r w:rsidRPr="00876E24">
        <w:rPr>
          <w:rFonts w:asciiTheme="minorHAnsi" w:hAnsiTheme="minorHAnsi" w:cstheme="minorHAnsi"/>
          <w:szCs w:val="24"/>
        </w:rPr>
        <w:t>Gruppe 3</w:t>
      </w:r>
    </w:p>
    <w:p w:rsidR="00DF13EA" w:rsidRPr="00876E24" w:rsidRDefault="00DF13EA" w:rsidP="00DF13EA">
      <w:pPr>
        <w:rPr>
          <w:rFonts w:asciiTheme="minorHAnsi" w:hAnsiTheme="minorHAnsi" w:cstheme="minorHAnsi"/>
          <w:szCs w:val="24"/>
        </w:rPr>
      </w:pPr>
      <w:r w:rsidRPr="00876E24">
        <w:rPr>
          <w:rFonts w:asciiTheme="minorHAnsi" w:hAnsiTheme="minorHAnsi" w:cstheme="minorHAnsi"/>
          <w:szCs w:val="24"/>
        </w:rPr>
        <w:t>Samarbeid og kommunikasjon</w:t>
      </w:r>
      <w:r w:rsidR="00E87E97" w:rsidRPr="00876E24">
        <w:rPr>
          <w:rFonts w:asciiTheme="minorHAnsi" w:hAnsiTheme="minorHAnsi" w:cstheme="minorHAnsi"/>
          <w:szCs w:val="24"/>
        </w:rPr>
        <w:t xml:space="preserve"> mellom </w:t>
      </w:r>
      <w:r w:rsidR="00876E24" w:rsidRPr="00876E24">
        <w:rPr>
          <w:rFonts w:asciiTheme="minorHAnsi" w:hAnsiTheme="minorHAnsi" w:cstheme="minorHAnsi"/>
          <w:szCs w:val="24"/>
        </w:rPr>
        <w:t>kommunane</w:t>
      </w:r>
      <w:r w:rsidR="00876E24">
        <w:rPr>
          <w:rFonts w:asciiTheme="minorHAnsi" w:hAnsiTheme="minorHAnsi" w:cstheme="minorHAnsi"/>
          <w:szCs w:val="24"/>
        </w:rPr>
        <w:t xml:space="preserve"> </w:t>
      </w:r>
      <w:r w:rsidR="00E87E97" w:rsidRPr="00876E24">
        <w:rPr>
          <w:rFonts w:asciiTheme="minorHAnsi" w:hAnsiTheme="minorHAnsi" w:cstheme="minorHAnsi"/>
          <w:szCs w:val="24"/>
        </w:rPr>
        <w:t>vil vera viktig</w:t>
      </w:r>
    </w:p>
    <w:p w:rsidR="00DF13EA" w:rsidRPr="00876E24" w:rsidRDefault="00DF13EA" w:rsidP="00DF13EA">
      <w:pPr>
        <w:rPr>
          <w:rFonts w:asciiTheme="minorHAnsi" w:hAnsiTheme="minorHAnsi" w:cstheme="minorHAnsi"/>
          <w:szCs w:val="24"/>
        </w:rPr>
      </w:pPr>
      <w:r w:rsidRPr="00876E24">
        <w:rPr>
          <w:rFonts w:asciiTheme="minorHAnsi" w:hAnsiTheme="minorHAnsi" w:cstheme="minorHAnsi"/>
          <w:szCs w:val="24"/>
        </w:rPr>
        <w:t>Lokasjon</w:t>
      </w:r>
      <w:r w:rsidR="00E87E97" w:rsidRPr="00876E24">
        <w:rPr>
          <w:rFonts w:asciiTheme="minorHAnsi" w:hAnsiTheme="minorHAnsi" w:cstheme="minorHAnsi"/>
          <w:szCs w:val="24"/>
        </w:rPr>
        <w:t xml:space="preserve"> – må og passa for Time kommune</w:t>
      </w:r>
    </w:p>
    <w:p w:rsidR="00DF13EA" w:rsidRPr="00876E24" w:rsidRDefault="00DF13EA" w:rsidP="00DF13EA">
      <w:pPr>
        <w:rPr>
          <w:rFonts w:asciiTheme="minorHAnsi" w:hAnsiTheme="minorHAnsi" w:cstheme="minorHAnsi"/>
          <w:szCs w:val="24"/>
        </w:rPr>
      </w:pPr>
      <w:r w:rsidRPr="00876E24">
        <w:rPr>
          <w:rFonts w:asciiTheme="minorHAnsi" w:hAnsiTheme="minorHAnsi" w:cstheme="minorHAnsi"/>
          <w:szCs w:val="24"/>
        </w:rPr>
        <w:t>Fleksibel kapasitet – samhand</w:t>
      </w:r>
      <w:r w:rsidR="00876E24">
        <w:rPr>
          <w:rFonts w:asciiTheme="minorHAnsi" w:hAnsiTheme="minorHAnsi" w:cstheme="minorHAnsi"/>
          <w:szCs w:val="24"/>
        </w:rPr>
        <w:t>l</w:t>
      </w:r>
      <w:r w:rsidRPr="00876E24">
        <w:rPr>
          <w:rFonts w:asciiTheme="minorHAnsi" w:hAnsiTheme="minorHAnsi" w:cstheme="minorHAnsi"/>
          <w:szCs w:val="24"/>
        </w:rPr>
        <w:t>ing med foreldre tidlig</w:t>
      </w:r>
    </w:p>
    <w:p w:rsidR="00DF13EA" w:rsidRPr="00876E24" w:rsidRDefault="00DF13EA" w:rsidP="00DF13EA">
      <w:pPr>
        <w:rPr>
          <w:rFonts w:asciiTheme="minorHAnsi" w:hAnsiTheme="minorHAnsi" w:cstheme="minorHAnsi"/>
          <w:szCs w:val="24"/>
        </w:rPr>
      </w:pPr>
    </w:p>
    <w:p w:rsidR="00DF13EA" w:rsidRPr="00876E24" w:rsidRDefault="00E87E97" w:rsidP="00DF13EA">
      <w:pPr>
        <w:rPr>
          <w:rFonts w:asciiTheme="minorHAnsi" w:hAnsiTheme="minorHAnsi" w:cstheme="minorHAnsi"/>
          <w:szCs w:val="24"/>
        </w:rPr>
      </w:pPr>
      <w:r w:rsidRPr="00876E24">
        <w:rPr>
          <w:rFonts w:asciiTheme="minorHAnsi" w:hAnsiTheme="minorHAnsi" w:cstheme="minorHAnsi"/>
          <w:szCs w:val="24"/>
        </w:rPr>
        <w:t>Gruppe 4</w:t>
      </w:r>
    </w:p>
    <w:p w:rsidR="00DF13EA" w:rsidRPr="00876E24" w:rsidRDefault="00E87E97" w:rsidP="00DF13EA">
      <w:pPr>
        <w:rPr>
          <w:rFonts w:asciiTheme="minorHAnsi" w:hAnsiTheme="minorHAnsi" w:cstheme="minorHAnsi"/>
          <w:szCs w:val="24"/>
        </w:rPr>
      </w:pPr>
      <w:r w:rsidRPr="00876E24">
        <w:rPr>
          <w:rFonts w:asciiTheme="minorHAnsi" w:hAnsiTheme="minorHAnsi" w:cstheme="minorHAnsi"/>
          <w:szCs w:val="24"/>
        </w:rPr>
        <w:t>Når ein har eigen ATO kan k</w:t>
      </w:r>
      <w:r w:rsidR="00DF13EA" w:rsidRPr="00876E24">
        <w:rPr>
          <w:rFonts w:asciiTheme="minorHAnsi" w:hAnsiTheme="minorHAnsi" w:cstheme="minorHAnsi"/>
          <w:szCs w:val="24"/>
        </w:rPr>
        <w:t xml:space="preserve">ompetansen </w:t>
      </w:r>
      <w:r w:rsidRPr="00876E24">
        <w:rPr>
          <w:rFonts w:asciiTheme="minorHAnsi" w:hAnsiTheme="minorHAnsi" w:cstheme="minorHAnsi"/>
          <w:szCs w:val="24"/>
        </w:rPr>
        <w:t>på skulane</w:t>
      </w:r>
      <w:r w:rsidR="00DF13EA" w:rsidRPr="00876E24">
        <w:rPr>
          <w:rFonts w:asciiTheme="minorHAnsi" w:hAnsiTheme="minorHAnsi" w:cstheme="minorHAnsi"/>
          <w:szCs w:val="24"/>
        </w:rPr>
        <w:t xml:space="preserve"> blir liten – kan ein få til samarbeid </w:t>
      </w:r>
      <w:r w:rsidRPr="00876E24">
        <w:rPr>
          <w:rFonts w:asciiTheme="minorHAnsi" w:hAnsiTheme="minorHAnsi" w:cstheme="minorHAnsi"/>
          <w:szCs w:val="24"/>
        </w:rPr>
        <w:t xml:space="preserve">med ATO </w:t>
      </w:r>
      <w:r w:rsidR="00DF13EA" w:rsidRPr="00876E24">
        <w:rPr>
          <w:rFonts w:asciiTheme="minorHAnsi" w:hAnsiTheme="minorHAnsi" w:cstheme="minorHAnsi"/>
          <w:szCs w:val="24"/>
        </w:rPr>
        <w:t xml:space="preserve">slik at </w:t>
      </w:r>
      <w:r w:rsidRPr="00876E24">
        <w:rPr>
          <w:rFonts w:asciiTheme="minorHAnsi" w:hAnsiTheme="minorHAnsi" w:cstheme="minorHAnsi"/>
          <w:szCs w:val="24"/>
        </w:rPr>
        <w:t>kompetansen kan nå ut til skulane?</w:t>
      </w:r>
    </w:p>
    <w:p w:rsidR="00DF13EA" w:rsidRPr="00876E24" w:rsidRDefault="00DF13EA" w:rsidP="00DF13EA">
      <w:pPr>
        <w:rPr>
          <w:rFonts w:asciiTheme="minorHAnsi" w:hAnsiTheme="minorHAnsi" w:cstheme="minorHAnsi"/>
          <w:szCs w:val="24"/>
        </w:rPr>
      </w:pPr>
      <w:r w:rsidRPr="00876E24">
        <w:rPr>
          <w:rFonts w:asciiTheme="minorHAnsi" w:hAnsiTheme="minorHAnsi" w:cstheme="minorHAnsi"/>
          <w:szCs w:val="24"/>
        </w:rPr>
        <w:t>Samhandling med oppvekst – ferieavvikling</w:t>
      </w:r>
    </w:p>
    <w:p w:rsidR="00791BD0" w:rsidRPr="00876E24" w:rsidRDefault="00791BD0" w:rsidP="00DF13EA">
      <w:pPr>
        <w:rPr>
          <w:rFonts w:asciiTheme="minorHAnsi" w:hAnsiTheme="minorHAnsi" w:cstheme="minorHAnsi"/>
          <w:b/>
          <w:szCs w:val="24"/>
        </w:rPr>
      </w:pPr>
    </w:p>
    <w:p w:rsidR="00791BD0" w:rsidRPr="00A81038" w:rsidRDefault="00791BD0" w:rsidP="00A81038">
      <w:pPr>
        <w:jc w:val="center"/>
        <w:rPr>
          <w:rFonts w:asciiTheme="minorHAnsi" w:hAnsiTheme="minorHAnsi" w:cstheme="minorHAnsi"/>
          <w:b/>
          <w:szCs w:val="24"/>
        </w:rPr>
      </w:pPr>
      <w:r w:rsidRPr="00A81038">
        <w:rPr>
          <w:rFonts w:asciiTheme="minorHAnsi" w:hAnsiTheme="minorHAnsi" w:cstheme="minorHAnsi"/>
          <w:b/>
          <w:szCs w:val="24"/>
        </w:rPr>
        <w:t>Framtidig ny barneskule i sentrum</w:t>
      </w:r>
    </w:p>
    <w:p w:rsidR="00791BD0" w:rsidRPr="00845647" w:rsidRDefault="00791BD0" w:rsidP="00791BD0">
      <w:pPr>
        <w:spacing w:before="200" w:line="216" w:lineRule="auto"/>
        <w:rPr>
          <w:rFonts w:asciiTheme="minorHAnsi" w:hAnsiTheme="minorHAnsi" w:cstheme="minorHAnsi"/>
          <w:szCs w:val="24"/>
          <w:lang w:eastAsia="nb-NO"/>
        </w:rPr>
      </w:pPr>
      <w:r w:rsidRPr="00876E24">
        <w:rPr>
          <w:rFonts w:asciiTheme="minorHAnsi" w:eastAsia="Arial" w:hAnsiTheme="minorHAnsi" w:cstheme="minorHAnsi"/>
          <w:b/>
          <w:bCs/>
          <w:color w:val="000000" w:themeColor="text1"/>
          <w:kern w:val="24"/>
          <w:szCs w:val="24"/>
          <w:lang w:eastAsia="nb-NO"/>
        </w:rPr>
        <w:t>Politisk vedtak (KS-020/18)</w:t>
      </w:r>
    </w:p>
    <w:p w:rsidR="00791BD0" w:rsidRPr="00845647" w:rsidRDefault="00791BD0" w:rsidP="00791BD0">
      <w:pPr>
        <w:spacing w:before="200" w:line="216" w:lineRule="auto"/>
        <w:rPr>
          <w:rFonts w:asciiTheme="minorHAnsi" w:hAnsiTheme="minorHAnsi" w:cstheme="minorHAnsi"/>
          <w:szCs w:val="24"/>
          <w:lang w:eastAsia="nb-NO"/>
        </w:rPr>
      </w:pPr>
      <w:r w:rsidRPr="00876E24">
        <w:rPr>
          <w:rFonts w:asciiTheme="minorHAnsi" w:eastAsia="Arial" w:hAnsiTheme="minorHAnsi" w:cstheme="minorHAnsi"/>
          <w:color w:val="000000" w:themeColor="text1"/>
          <w:kern w:val="24"/>
          <w:szCs w:val="24"/>
          <w:lang w:eastAsia="nb-NO"/>
        </w:rPr>
        <w:t>Sak «Skulebruksplan 2018-2025)</w:t>
      </w:r>
    </w:p>
    <w:p w:rsidR="00791BD0" w:rsidRPr="00845647" w:rsidRDefault="00791BD0" w:rsidP="00791BD0">
      <w:pPr>
        <w:spacing w:before="200" w:line="216" w:lineRule="auto"/>
        <w:rPr>
          <w:rFonts w:asciiTheme="minorHAnsi" w:hAnsiTheme="minorHAnsi" w:cstheme="minorHAnsi"/>
          <w:szCs w:val="24"/>
          <w:lang w:eastAsia="nb-NO"/>
        </w:rPr>
      </w:pPr>
      <w:r w:rsidRPr="00845647">
        <w:rPr>
          <w:rFonts w:asciiTheme="minorHAnsi" w:eastAsia="Arial" w:hAnsiTheme="minorHAnsi" w:cstheme="minorHAnsi"/>
          <w:i/>
          <w:iCs/>
          <w:color w:val="000000" w:themeColor="text1"/>
          <w:kern w:val="24"/>
          <w:szCs w:val="24"/>
          <w:lang w:eastAsia="nb-NO"/>
        </w:rPr>
        <w:lastRenderedPageBreak/>
        <w:t>Kommunestyret legg til grunn alternativ 3A for skulebruksplan der ein skal byggja ny barneskule 1.-7. klasse på Bryne for endelig framtidig løsning for barneskulekapasiteten. Skulen skal etablerast i aksen Re/Håland og skal planlegges ferdigstil 2026/2027. Endelig avklaring må vurderes i revidert skulebruksplan 2020</w:t>
      </w:r>
    </w:p>
    <w:p w:rsidR="00791BD0" w:rsidRPr="00876E24" w:rsidRDefault="00791BD0" w:rsidP="00791BD0">
      <w:pPr>
        <w:spacing w:before="200" w:line="216" w:lineRule="auto"/>
        <w:rPr>
          <w:rFonts w:asciiTheme="minorHAnsi" w:hAnsiTheme="minorHAnsi" w:cstheme="minorHAnsi"/>
          <w:szCs w:val="24"/>
          <w:lang w:eastAsia="nb-NO"/>
        </w:rPr>
      </w:pPr>
      <w:r w:rsidRPr="00845647">
        <w:rPr>
          <w:rFonts w:asciiTheme="minorHAnsi" w:eastAsia="Arial" w:hAnsiTheme="minorHAnsi" w:cstheme="minorHAnsi"/>
          <w:color w:val="000000" w:themeColor="text1"/>
          <w:kern w:val="24"/>
          <w:szCs w:val="24"/>
          <w:lang w:eastAsia="nb-NO"/>
        </w:rPr>
        <w:t xml:space="preserve">Alternativ 3a i skulebruksplanen: Ny skule på Re. </w:t>
      </w:r>
      <w:r w:rsidRPr="00876E24">
        <w:rPr>
          <w:rFonts w:asciiTheme="minorHAnsi" w:eastAsia="Arial" w:hAnsiTheme="minorHAnsi" w:cstheme="minorHAnsi"/>
          <w:color w:val="000000" w:themeColor="text1"/>
          <w:kern w:val="24"/>
          <w:szCs w:val="24"/>
          <w:lang w:eastAsia="nb-NO"/>
        </w:rPr>
        <w:t>Alternativet gjer at kommunen kan nytta Time VGS-tomta til andre føremål og eventuelt få salsinntekter på dette. Formannskapssak 105/17 har estimert slike salsinntektert til rundt 45 millionar kroner.</w:t>
      </w:r>
    </w:p>
    <w:p w:rsidR="00791BD0" w:rsidRPr="00876E24" w:rsidRDefault="00791BD0" w:rsidP="00791BD0">
      <w:pPr>
        <w:spacing w:before="200" w:line="216" w:lineRule="auto"/>
        <w:rPr>
          <w:rFonts w:asciiTheme="minorHAnsi" w:hAnsiTheme="minorHAnsi" w:cstheme="minorHAnsi"/>
          <w:szCs w:val="24"/>
          <w:lang w:eastAsia="nb-NO"/>
        </w:rPr>
      </w:pPr>
      <w:r w:rsidRPr="00876E24">
        <w:rPr>
          <w:rFonts w:asciiTheme="minorHAnsi" w:eastAsia="Arial" w:hAnsiTheme="minorHAnsi" w:cstheme="minorHAnsi"/>
          <w:color w:val="000000" w:themeColor="text1"/>
          <w:kern w:val="24"/>
          <w:szCs w:val="24"/>
          <w:lang w:eastAsia="nb-NO"/>
        </w:rPr>
        <w:t>Føresetnader: Alternativet krev ei midlertidig løysing på kapasitetsutfordringa på Bryne fram til ny skule står klar. Skulen må ha minimum gymhall til kroppsøvingsfaget.</w:t>
      </w:r>
    </w:p>
    <w:p w:rsidR="00791BD0" w:rsidRPr="00876E24" w:rsidRDefault="00791BD0" w:rsidP="00791BD0">
      <w:pPr>
        <w:spacing w:before="200" w:line="216" w:lineRule="auto"/>
        <w:rPr>
          <w:rFonts w:asciiTheme="minorHAnsi" w:hAnsiTheme="minorHAnsi" w:cstheme="minorHAnsi"/>
          <w:szCs w:val="24"/>
          <w:lang w:eastAsia="nb-NO"/>
        </w:rPr>
      </w:pPr>
      <w:r w:rsidRPr="00876E24">
        <w:rPr>
          <w:rFonts w:asciiTheme="minorHAnsi" w:eastAsia="Arial" w:hAnsiTheme="minorHAnsi" w:cstheme="minorHAnsi"/>
          <w:color w:val="000000" w:themeColor="text1"/>
          <w:kern w:val="24"/>
          <w:szCs w:val="24"/>
          <w:lang w:eastAsia="nb-NO"/>
        </w:rPr>
        <w:t>Hognestad skule må avviklast</w:t>
      </w:r>
    </w:p>
    <w:p w:rsidR="00791BD0" w:rsidRPr="00845647" w:rsidRDefault="00791BD0" w:rsidP="00791BD0">
      <w:pPr>
        <w:spacing w:before="200" w:line="216" w:lineRule="auto"/>
        <w:rPr>
          <w:rFonts w:asciiTheme="minorHAnsi" w:hAnsiTheme="minorHAnsi" w:cstheme="minorHAnsi"/>
          <w:szCs w:val="24"/>
          <w:lang w:eastAsia="nb-NO"/>
        </w:rPr>
      </w:pPr>
      <w:r w:rsidRPr="00876E24">
        <w:rPr>
          <w:rFonts w:asciiTheme="minorHAnsi" w:eastAsia="Arial" w:hAnsiTheme="minorHAnsi" w:cstheme="minorHAnsi"/>
          <w:color w:val="000000" w:themeColor="text1"/>
          <w:kern w:val="24"/>
          <w:szCs w:val="24"/>
          <w:lang w:eastAsia="nb-NO"/>
        </w:rPr>
        <w:t>Økonomi: Bygging av ny skule er estimert til rundt 260 millionar kroner med kapasitet for 550 elevar og 165 millionar kroner for kapasitet på 350 elevar. Erverv av tomta vil koma på rundt 30 millionar kroner. Gymhall/fleirbrukshall er estimert til mellom 40-50 millionar kroner. Totalt mellom 235-340 millionar kroner avhengig av skule- og hallstorleik.</w:t>
      </w:r>
    </w:p>
    <w:p w:rsidR="00791BD0" w:rsidRPr="00845647" w:rsidRDefault="00791BD0" w:rsidP="00791BD0">
      <w:pPr>
        <w:spacing w:before="200" w:line="216" w:lineRule="auto"/>
        <w:rPr>
          <w:rFonts w:asciiTheme="minorHAnsi" w:hAnsiTheme="minorHAnsi" w:cstheme="minorHAnsi"/>
          <w:szCs w:val="24"/>
          <w:lang w:eastAsia="nb-NO"/>
        </w:rPr>
      </w:pPr>
      <w:r w:rsidRPr="00876E24">
        <w:rPr>
          <w:rFonts w:asciiTheme="minorHAnsi" w:eastAsia="Arial" w:hAnsiTheme="minorHAnsi" w:cstheme="minorHAnsi"/>
          <w:color w:val="000000" w:themeColor="text1"/>
          <w:kern w:val="24"/>
          <w:szCs w:val="24"/>
          <w:lang w:eastAsia="nb-NO"/>
        </w:rPr>
        <w:t>Tid: Skulen vil kunna stå klar rundt 2022/2023</w:t>
      </w:r>
    </w:p>
    <w:p w:rsidR="00791BD0" w:rsidRPr="00876E24" w:rsidRDefault="00791BD0" w:rsidP="00DF13EA">
      <w:pPr>
        <w:rPr>
          <w:rFonts w:asciiTheme="minorHAnsi" w:hAnsiTheme="minorHAnsi" w:cstheme="minorHAnsi"/>
          <w:b/>
          <w:szCs w:val="24"/>
        </w:rPr>
      </w:pPr>
    </w:p>
    <w:p w:rsidR="00791BD0" w:rsidRPr="00876E24" w:rsidRDefault="00791BD0" w:rsidP="00791BD0">
      <w:pPr>
        <w:pStyle w:val="NormalWeb"/>
        <w:spacing w:before="200" w:beforeAutospacing="0" w:after="0" w:afterAutospacing="0" w:line="216" w:lineRule="auto"/>
        <w:rPr>
          <w:rFonts w:asciiTheme="minorHAnsi" w:hAnsiTheme="minorHAnsi" w:cstheme="minorHAnsi"/>
          <w:b/>
          <w:color w:val="4F81BD" w:themeColor="accent1"/>
          <w:lang w:val="nn-NO"/>
        </w:rPr>
      </w:pPr>
      <w:r w:rsidRPr="00A81038">
        <w:rPr>
          <w:rFonts w:asciiTheme="minorHAnsi" w:hAnsiTheme="minorHAnsi" w:cstheme="minorHAnsi"/>
          <w:b/>
          <w:lang w:val="nn-NO"/>
        </w:rPr>
        <w:t xml:space="preserve">Oppgåve 2 - Ny barneskule i sentrum </w:t>
      </w:r>
    </w:p>
    <w:p w:rsidR="00791BD0" w:rsidRPr="00876E24" w:rsidRDefault="00791BD0" w:rsidP="00791BD0">
      <w:pPr>
        <w:pStyle w:val="NormalWeb"/>
        <w:spacing w:before="200" w:beforeAutospacing="0" w:after="0" w:afterAutospacing="0" w:line="216" w:lineRule="auto"/>
        <w:rPr>
          <w:rFonts w:asciiTheme="minorHAnsi" w:hAnsiTheme="minorHAnsi" w:cstheme="minorHAnsi"/>
          <w:lang w:val="nn-NO"/>
        </w:rPr>
      </w:pPr>
      <w:r w:rsidRPr="00876E24">
        <w:rPr>
          <w:rFonts w:asciiTheme="minorHAnsi" w:eastAsia="Arial" w:hAnsiTheme="minorHAnsi" w:cstheme="minorHAnsi"/>
          <w:bCs/>
          <w:color w:val="000000" w:themeColor="text1"/>
          <w:kern w:val="24"/>
          <w:lang w:val="nn-NO"/>
        </w:rPr>
        <w:t xml:space="preserve">I tråd med vedtak er det </w:t>
      </w:r>
      <w:r w:rsidR="00876E24" w:rsidRPr="00876E24">
        <w:rPr>
          <w:rFonts w:asciiTheme="minorHAnsi" w:eastAsia="Arial" w:hAnsiTheme="minorHAnsi" w:cstheme="minorHAnsi"/>
          <w:bCs/>
          <w:color w:val="000000" w:themeColor="text1"/>
          <w:kern w:val="24"/>
          <w:lang w:val="nn-NO"/>
        </w:rPr>
        <w:t>opna</w:t>
      </w:r>
      <w:r w:rsidRPr="00876E24">
        <w:rPr>
          <w:rFonts w:asciiTheme="minorHAnsi" w:eastAsia="Arial" w:hAnsiTheme="minorHAnsi" w:cstheme="minorHAnsi"/>
          <w:bCs/>
          <w:color w:val="000000" w:themeColor="text1"/>
          <w:kern w:val="24"/>
          <w:lang w:val="nn-NO"/>
        </w:rPr>
        <w:t xml:space="preserve"> opp for å tenka plassering for ny barneskule i aksen Re/Håland. Me vurderer Håland som eit betre alternativ enn Re. </w:t>
      </w:r>
    </w:p>
    <w:p w:rsidR="00791BD0" w:rsidRPr="00876E24" w:rsidRDefault="00791BD0" w:rsidP="00791BD0">
      <w:pPr>
        <w:rPr>
          <w:rFonts w:asciiTheme="minorHAnsi" w:eastAsia="Arial" w:hAnsiTheme="minorHAnsi" w:cstheme="minorHAnsi"/>
          <w:bCs/>
          <w:color w:val="000000" w:themeColor="text1"/>
          <w:kern w:val="24"/>
          <w:szCs w:val="24"/>
          <w:lang w:eastAsia="nb-NO"/>
        </w:rPr>
      </w:pPr>
      <w:r w:rsidRPr="00876E24">
        <w:rPr>
          <w:rFonts w:asciiTheme="minorHAnsi" w:eastAsia="Arial" w:hAnsiTheme="minorHAnsi" w:cstheme="minorHAnsi"/>
          <w:bCs/>
          <w:color w:val="000000" w:themeColor="text1"/>
          <w:kern w:val="24"/>
          <w:szCs w:val="24"/>
          <w:lang w:eastAsia="nb-NO"/>
        </w:rPr>
        <w:t>Grunngjeving for dette er plassering med tanke på nærskuleprinsippet og fordeling av elevar.</w:t>
      </w:r>
    </w:p>
    <w:p w:rsidR="00D4697C" w:rsidRPr="00876E24" w:rsidRDefault="00D4697C" w:rsidP="00791BD0">
      <w:pPr>
        <w:rPr>
          <w:rFonts w:asciiTheme="minorHAnsi" w:eastAsia="Arial" w:hAnsiTheme="minorHAnsi" w:cstheme="minorHAnsi"/>
          <w:bCs/>
          <w:color w:val="000000" w:themeColor="text1"/>
          <w:kern w:val="24"/>
          <w:szCs w:val="24"/>
          <w:lang w:eastAsia="nb-NO"/>
        </w:rPr>
      </w:pPr>
    </w:p>
    <w:p w:rsidR="00791BD0" w:rsidRPr="00876E24" w:rsidRDefault="00791BD0" w:rsidP="00791BD0">
      <w:pPr>
        <w:rPr>
          <w:rFonts w:asciiTheme="minorHAnsi" w:hAnsiTheme="minorHAnsi" w:cstheme="minorHAnsi"/>
          <w:szCs w:val="24"/>
        </w:rPr>
      </w:pPr>
      <w:r w:rsidRPr="00876E24">
        <w:rPr>
          <w:rFonts w:asciiTheme="minorHAnsi" w:eastAsia="Arial" w:hAnsiTheme="minorHAnsi" w:cstheme="minorHAnsi"/>
          <w:bCs/>
          <w:color w:val="000000" w:themeColor="text1"/>
          <w:kern w:val="24"/>
          <w:szCs w:val="24"/>
          <w:lang w:eastAsia="nb-NO"/>
        </w:rPr>
        <w:t>Tenk gjennom korleis du vurderer plasseringa</w:t>
      </w:r>
      <w:r w:rsidR="00EF7AD2" w:rsidRPr="00876E24">
        <w:rPr>
          <w:rFonts w:asciiTheme="minorHAnsi" w:eastAsia="Arial" w:hAnsiTheme="minorHAnsi" w:cstheme="minorHAnsi"/>
          <w:bCs/>
          <w:color w:val="000000" w:themeColor="text1"/>
          <w:kern w:val="24"/>
          <w:szCs w:val="24"/>
          <w:lang w:eastAsia="nb-NO"/>
        </w:rPr>
        <w:t xml:space="preserve"> av ny barneskule. </w:t>
      </w:r>
    </w:p>
    <w:p w:rsidR="00DF13EA" w:rsidRPr="00876E24" w:rsidRDefault="00DF13EA" w:rsidP="00DF13EA">
      <w:pPr>
        <w:rPr>
          <w:rFonts w:asciiTheme="minorHAnsi" w:hAnsiTheme="minorHAnsi" w:cstheme="minorHAnsi"/>
          <w:szCs w:val="24"/>
        </w:rPr>
      </w:pPr>
    </w:p>
    <w:p w:rsidR="00B81A91" w:rsidRPr="00A81038" w:rsidRDefault="00B81A91" w:rsidP="00DF13EA">
      <w:pPr>
        <w:rPr>
          <w:rFonts w:asciiTheme="minorHAnsi" w:hAnsiTheme="minorHAnsi" w:cstheme="minorHAnsi"/>
          <w:b/>
          <w:szCs w:val="24"/>
          <w:lang w:val="nb-NO"/>
        </w:rPr>
      </w:pPr>
      <w:r w:rsidRPr="00A81038">
        <w:rPr>
          <w:rFonts w:asciiTheme="minorHAnsi" w:hAnsiTheme="minorHAnsi" w:cstheme="minorHAnsi"/>
          <w:b/>
          <w:szCs w:val="24"/>
          <w:lang w:val="nb-NO"/>
        </w:rPr>
        <w:t xml:space="preserve">Svar frå gruppene: </w:t>
      </w:r>
    </w:p>
    <w:p w:rsidR="00DF13EA" w:rsidRPr="00845647" w:rsidRDefault="00DF13EA" w:rsidP="00DF13EA">
      <w:pPr>
        <w:rPr>
          <w:rFonts w:asciiTheme="minorHAnsi" w:hAnsiTheme="minorHAnsi" w:cstheme="minorHAnsi"/>
          <w:szCs w:val="24"/>
          <w:lang w:val="nb-NO"/>
        </w:rPr>
      </w:pPr>
      <w:r w:rsidRPr="00845647">
        <w:rPr>
          <w:rFonts w:asciiTheme="minorHAnsi" w:hAnsiTheme="minorHAnsi" w:cstheme="minorHAnsi"/>
          <w:szCs w:val="24"/>
          <w:lang w:val="nb-NO"/>
        </w:rPr>
        <w:t>Gruppe 1</w:t>
      </w:r>
    </w:p>
    <w:p w:rsidR="00DF13EA" w:rsidRPr="00876E24" w:rsidRDefault="00DF13EA" w:rsidP="00DF13EA">
      <w:pPr>
        <w:rPr>
          <w:rFonts w:asciiTheme="minorHAnsi" w:hAnsiTheme="minorHAnsi" w:cstheme="minorHAnsi"/>
          <w:szCs w:val="24"/>
          <w:lang w:val="nb-NO"/>
        </w:rPr>
      </w:pPr>
      <w:r w:rsidRPr="00876E24">
        <w:rPr>
          <w:rFonts w:asciiTheme="minorHAnsi" w:hAnsiTheme="minorHAnsi" w:cstheme="minorHAnsi"/>
          <w:szCs w:val="24"/>
          <w:lang w:val="nb-NO"/>
        </w:rPr>
        <w:t>Håland er bedre enn Re</w:t>
      </w:r>
      <w:r w:rsidR="00EF7AD2" w:rsidRPr="00876E24">
        <w:rPr>
          <w:rFonts w:asciiTheme="minorHAnsi" w:hAnsiTheme="minorHAnsi" w:cstheme="minorHAnsi"/>
          <w:szCs w:val="24"/>
          <w:lang w:val="nb-NO"/>
        </w:rPr>
        <w:t>.</w:t>
      </w:r>
    </w:p>
    <w:p w:rsidR="00DF13EA" w:rsidRPr="00845647" w:rsidRDefault="00DF13EA" w:rsidP="00DF13EA">
      <w:pPr>
        <w:rPr>
          <w:rFonts w:asciiTheme="minorHAnsi" w:hAnsiTheme="minorHAnsi" w:cstheme="minorHAnsi"/>
          <w:szCs w:val="24"/>
          <w:lang w:val="nb-NO"/>
        </w:rPr>
      </w:pPr>
      <w:r w:rsidRPr="00845647">
        <w:rPr>
          <w:rFonts w:asciiTheme="minorHAnsi" w:hAnsiTheme="minorHAnsi" w:cstheme="minorHAnsi"/>
          <w:szCs w:val="24"/>
          <w:lang w:val="nb-NO"/>
        </w:rPr>
        <w:t>Er det reelt med ny barneskule?</w:t>
      </w:r>
    </w:p>
    <w:p w:rsidR="00DF13EA" w:rsidRPr="00845647" w:rsidRDefault="00DF13EA" w:rsidP="00DF13EA">
      <w:pPr>
        <w:rPr>
          <w:rFonts w:asciiTheme="minorHAnsi" w:hAnsiTheme="minorHAnsi" w:cstheme="minorHAnsi"/>
          <w:szCs w:val="24"/>
          <w:lang w:val="nb-NO"/>
        </w:rPr>
      </w:pPr>
      <w:r w:rsidRPr="00845647">
        <w:rPr>
          <w:rFonts w:asciiTheme="minorHAnsi" w:hAnsiTheme="minorHAnsi" w:cstheme="minorHAnsi"/>
          <w:szCs w:val="24"/>
          <w:lang w:val="nb-NO"/>
        </w:rPr>
        <w:t>Trygg skuleveg – gode sykke</w:t>
      </w:r>
      <w:r w:rsidR="00876E24" w:rsidRPr="00845647">
        <w:rPr>
          <w:rFonts w:asciiTheme="minorHAnsi" w:hAnsiTheme="minorHAnsi" w:cstheme="minorHAnsi"/>
          <w:szCs w:val="24"/>
          <w:lang w:val="nb-NO"/>
        </w:rPr>
        <w:t>ls</w:t>
      </w:r>
      <w:r w:rsidRPr="00845647">
        <w:rPr>
          <w:rFonts w:asciiTheme="minorHAnsi" w:hAnsiTheme="minorHAnsi" w:cstheme="minorHAnsi"/>
          <w:szCs w:val="24"/>
          <w:lang w:val="nb-NO"/>
        </w:rPr>
        <w:t>tiar</w:t>
      </w:r>
      <w:r w:rsidR="00EF7AD2" w:rsidRPr="00845647">
        <w:rPr>
          <w:rFonts w:asciiTheme="minorHAnsi" w:hAnsiTheme="minorHAnsi" w:cstheme="minorHAnsi"/>
          <w:szCs w:val="24"/>
          <w:lang w:val="nb-NO"/>
        </w:rPr>
        <w:t>.</w:t>
      </w:r>
    </w:p>
    <w:p w:rsidR="00DF13EA" w:rsidRPr="00845647" w:rsidRDefault="00DF13EA" w:rsidP="00DF13EA">
      <w:pPr>
        <w:rPr>
          <w:rFonts w:asciiTheme="minorHAnsi" w:hAnsiTheme="minorHAnsi" w:cstheme="minorHAnsi"/>
          <w:szCs w:val="24"/>
          <w:lang w:val="nb-NO"/>
        </w:rPr>
      </w:pPr>
      <w:r w:rsidRPr="00845647">
        <w:rPr>
          <w:rFonts w:asciiTheme="minorHAnsi" w:hAnsiTheme="minorHAnsi" w:cstheme="minorHAnsi"/>
          <w:szCs w:val="24"/>
          <w:lang w:val="nb-NO"/>
        </w:rPr>
        <w:t>Naturleg skulekrins</w:t>
      </w:r>
      <w:r w:rsidR="00EF7AD2" w:rsidRPr="00845647">
        <w:rPr>
          <w:rFonts w:asciiTheme="minorHAnsi" w:hAnsiTheme="minorHAnsi" w:cstheme="minorHAnsi"/>
          <w:szCs w:val="24"/>
          <w:lang w:val="nb-NO"/>
        </w:rPr>
        <w:t>.</w:t>
      </w:r>
    </w:p>
    <w:p w:rsidR="00DF13EA" w:rsidRPr="00845647" w:rsidRDefault="00DF13EA" w:rsidP="00DF13EA">
      <w:pPr>
        <w:rPr>
          <w:rFonts w:asciiTheme="minorHAnsi" w:hAnsiTheme="minorHAnsi" w:cstheme="minorHAnsi"/>
          <w:szCs w:val="24"/>
          <w:lang w:val="nb-NO"/>
        </w:rPr>
      </w:pPr>
    </w:p>
    <w:p w:rsidR="00DF13EA" w:rsidRPr="00845647" w:rsidRDefault="00DF13EA" w:rsidP="00DF13EA">
      <w:pPr>
        <w:rPr>
          <w:rFonts w:asciiTheme="minorHAnsi" w:hAnsiTheme="minorHAnsi" w:cstheme="minorHAnsi"/>
          <w:szCs w:val="24"/>
          <w:lang w:val="nb-NO"/>
        </w:rPr>
      </w:pPr>
      <w:r w:rsidRPr="00845647">
        <w:rPr>
          <w:rFonts w:asciiTheme="minorHAnsi" w:hAnsiTheme="minorHAnsi" w:cstheme="minorHAnsi"/>
          <w:szCs w:val="24"/>
          <w:lang w:val="nb-NO"/>
        </w:rPr>
        <w:t>Gruppe 2</w:t>
      </w:r>
    </w:p>
    <w:p w:rsidR="00DF13EA" w:rsidRPr="00845647" w:rsidRDefault="00A81038" w:rsidP="00DF13EA">
      <w:pPr>
        <w:rPr>
          <w:rFonts w:asciiTheme="minorHAnsi" w:hAnsiTheme="minorHAnsi" w:cstheme="minorHAnsi"/>
          <w:szCs w:val="24"/>
          <w:lang w:val="nb-NO"/>
        </w:rPr>
      </w:pPr>
      <w:r>
        <w:rPr>
          <w:rFonts w:asciiTheme="minorHAnsi" w:hAnsiTheme="minorHAnsi" w:cstheme="minorHAnsi"/>
          <w:szCs w:val="24"/>
          <w:lang w:val="nb-NO"/>
        </w:rPr>
        <w:t>Treng</w:t>
      </w:r>
      <w:r w:rsidR="00DF13EA" w:rsidRPr="00845647">
        <w:rPr>
          <w:rFonts w:asciiTheme="minorHAnsi" w:hAnsiTheme="minorHAnsi" w:cstheme="minorHAnsi"/>
          <w:szCs w:val="24"/>
          <w:lang w:val="nb-NO"/>
        </w:rPr>
        <w:t xml:space="preserve"> ny barneskule</w:t>
      </w:r>
      <w:r w:rsidR="00EF7AD2" w:rsidRPr="00845647">
        <w:rPr>
          <w:rFonts w:asciiTheme="minorHAnsi" w:hAnsiTheme="minorHAnsi" w:cstheme="minorHAnsi"/>
          <w:szCs w:val="24"/>
          <w:lang w:val="nb-NO"/>
        </w:rPr>
        <w:t>.</w:t>
      </w:r>
    </w:p>
    <w:p w:rsidR="00DF13EA" w:rsidRPr="00845647" w:rsidRDefault="00DF13EA" w:rsidP="00DF13EA">
      <w:pPr>
        <w:rPr>
          <w:rFonts w:asciiTheme="minorHAnsi" w:hAnsiTheme="minorHAnsi" w:cstheme="minorHAnsi"/>
          <w:szCs w:val="24"/>
          <w:lang w:val="nb-NO"/>
        </w:rPr>
      </w:pPr>
      <w:r w:rsidRPr="00845647">
        <w:rPr>
          <w:rFonts w:asciiTheme="minorHAnsi" w:hAnsiTheme="minorHAnsi" w:cstheme="minorHAnsi"/>
          <w:szCs w:val="24"/>
          <w:lang w:val="nb-NO"/>
        </w:rPr>
        <w:t>Positive til at det ikkje ligg så nær dei andre to i sentrum</w:t>
      </w:r>
      <w:r w:rsidR="00EF7AD2" w:rsidRPr="00845647">
        <w:rPr>
          <w:rFonts w:asciiTheme="minorHAnsi" w:hAnsiTheme="minorHAnsi" w:cstheme="minorHAnsi"/>
          <w:szCs w:val="24"/>
          <w:lang w:val="nb-NO"/>
        </w:rPr>
        <w:t>.</w:t>
      </w:r>
    </w:p>
    <w:p w:rsidR="00DF13EA" w:rsidRPr="00876E24" w:rsidRDefault="00DF13EA" w:rsidP="00DF13EA">
      <w:pPr>
        <w:rPr>
          <w:rFonts w:asciiTheme="minorHAnsi" w:hAnsiTheme="minorHAnsi" w:cstheme="minorHAnsi"/>
          <w:szCs w:val="24"/>
          <w:lang w:val="nb-NO"/>
        </w:rPr>
      </w:pPr>
      <w:r w:rsidRPr="00876E24">
        <w:rPr>
          <w:rFonts w:asciiTheme="minorHAnsi" w:hAnsiTheme="minorHAnsi" w:cstheme="minorHAnsi"/>
          <w:szCs w:val="24"/>
          <w:lang w:val="nb-NO"/>
        </w:rPr>
        <w:t>Positivt at det er gang og sykke</w:t>
      </w:r>
      <w:r w:rsidR="00876E24" w:rsidRPr="00876E24">
        <w:rPr>
          <w:rFonts w:asciiTheme="minorHAnsi" w:hAnsiTheme="minorHAnsi" w:cstheme="minorHAnsi"/>
          <w:szCs w:val="24"/>
          <w:lang w:val="nb-NO"/>
        </w:rPr>
        <w:t>l</w:t>
      </w:r>
      <w:r w:rsidRPr="00876E24">
        <w:rPr>
          <w:rFonts w:asciiTheme="minorHAnsi" w:hAnsiTheme="minorHAnsi" w:cstheme="minorHAnsi"/>
          <w:szCs w:val="24"/>
          <w:lang w:val="nb-NO"/>
        </w:rPr>
        <w:t>sti</w:t>
      </w:r>
      <w:r w:rsidR="00EF7AD2" w:rsidRPr="00876E24">
        <w:rPr>
          <w:rFonts w:asciiTheme="minorHAnsi" w:hAnsiTheme="minorHAnsi" w:cstheme="minorHAnsi"/>
          <w:szCs w:val="24"/>
          <w:lang w:val="nb-NO"/>
        </w:rPr>
        <w:t>.</w:t>
      </w:r>
    </w:p>
    <w:p w:rsidR="00DF13EA" w:rsidRPr="00876E24" w:rsidRDefault="00DF13EA" w:rsidP="00DF13EA">
      <w:pPr>
        <w:rPr>
          <w:rFonts w:asciiTheme="minorHAnsi" w:hAnsiTheme="minorHAnsi" w:cstheme="minorHAnsi"/>
          <w:szCs w:val="24"/>
          <w:lang w:val="nb-NO"/>
        </w:rPr>
      </w:pPr>
    </w:p>
    <w:p w:rsidR="00DF13EA" w:rsidRPr="00876E24" w:rsidRDefault="00DF13EA" w:rsidP="00DF13EA">
      <w:pPr>
        <w:rPr>
          <w:rFonts w:asciiTheme="minorHAnsi" w:hAnsiTheme="minorHAnsi" w:cstheme="minorHAnsi"/>
          <w:szCs w:val="24"/>
        </w:rPr>
      </w:pPr>
      <w:r w:rsidRPr="00876E24">
        <w:rPr>
          <w:rFonts w:asciiTheme="minorHAnsi" w:hAnsiTheme="minorHAnsi" w:cstheme="minorHAnsi"/>
          <w:szCs w:val="24"/>
        </w:rPr>
        <w:t>Gruppe 3</w:t>
      </w:r>
    </w:p>
    <w:p w:rsidR="00DF13EA" w:rsidRPr="00876E24" w:rsidRDefault="00EF7AD2" w:rsidP="00DF13EA">
      <w:pPr>
        <w:rPr>
          <w:rFonts w:asciiTheme="minorHAnsi" w:hAnsiTheme="minorHAnsi" w:cstheme="minorHAnsi"/>
          <w:szCs w:val="24"/>
        </w:rPr>
      </w:pPr>
      <w:r w:rsidRPr="00876E24">
        <w:rPr>
          <w:rFonts w:asciiTheme="minorHAnsi" w:hAnsiTheme="minorHAnsi" w:cstheme="minorHAnsi"/>
          <w:szCs w:val="24"/>
        </w:rPr>
        <w:t>Diskusjon om Re er eit betre alternativ.</w:t>
      </w:r>
    </w:p>
    <w:p w:rsidR="00DF13EA" w:rsidRPr="00876E24" w:rsidRDefault="00DF13EA" w:rsidP="00DF13EA">
      <w:pPr>
        <w:rPr>
          <w:rFonts w:asciiTheme="minorHAnsi" w:hAnsiTheme="minorHAnsi" w:cstheme="minorHAnsi"/>
          <w:szCs w:val="24"/>
        </w:rPr>
      </w:pPr>
      <w:r w:rsidRPr="00876E24">
        <w:rPr>
          <w:rFonts w:asciiTheme="minorHAnsi" w:hAnsiTheme="minorHAnsi" w:cstheme="minorHAnsi"/>
          <w:szCs w:val="24"/>
        </w:rPr>
        <w:t>Uteområde – Hålandsområdet er ikkje noko grønt. Ein må tenkje på dette.</w:t>
      </w:r>
    </w:p>
    <w:p w:rsidR="00DF13EA" w:rsidRPr="00876E24" w:rsidRDefault="00DF13EA" w:rsidP="00DF13EA">
      <w:pPr>
        <w:rPr>
          <w:rFonts w:asciiTheme="minorHAnsi" w:hAnsiTheme="minorHAnsi" w:cstheme="minorHAnsi"/>
          <w:szCs w:val="24"/>
        </w:rPr>
      </w:pPr>
      <w:r w:rsidRPr="00876E24">
        <w:rPr>
          <w:rFonts w:asciiTheme="minorHAnsi" w:hAnsiTheme="minorHAnsi" w:cstheme="minorHAnsi"/>
          <w:szCs w:val="24"/>
        </w:rPr>
        <w:t>Kollektiv – Storindustri og barneskule på same plass. Lokasjon rundt dette.</w:t>
      </w:r>
    </w:p>
    <w:p w:rsidR="00DF13EA" w:rsidRPr="00876E24" w:rsidRDefault="00DF13EA" w:rsidP="00DF13EA">
      <w:pPr>
        <w:rPr>
          <w:rFonts w:asciiTheme="minorHAnsi" w:hAnsiTheme="minorHAnsi" w:cstheme="minorHAnsi"/>
          <w:szCs w:val="24"/>
        </w:rPr>
      </w:pPr>
    </w:p>
    <w:p w:rsidR="00DF13EA" w:rsidRPr="00876E24" w:rsidRDefault="00DF13EA" w:rsidP="00DF13EA">
      <w:pPr>
        <w:rPr>
          <w:rFonts w:asciiTheme="minorHAnsi" w:hAnsiTheme="minorHAnsi" w:cstheme="minorHAnsi"/>
          <w:szCs w:val="24"/>
        </w:rPr>
      </w:pPr>
      <w:r w:rsidRPr="00876E24">
        <w:rPr>
          <w:rFonts w:asciiTheme="minorHAnsi" w:hAnsiTheme="minorHAnsi" w:cstheme="minorHAnsi"/>
          <w:szCs w:val="24"/>
        </w:rPr>
        <w:t>Gruppe 4</w:t>
      </w:r>
    </w:p>
    <w:p w:rsidR="00DF13EA" w:rsidRPr="00876E24" w:rsidRDefault="00DF13EA" w:rsidP="00DF13EA">
      <w:pPr>
        <w:rPr>
          <w:rFonts w:asciiTheme="minorHAnsi" w:hAnsiTheme="minorHAnsi" w:cstheme="minorHAnsi"/>
          <w:szCs w:val="24"/>
        </w:rPr>
      </w:pPr>
      <w:r w:rsidRPr="00876E24">
        <w:rPr>
          <w:rFonts w:asciiTheme="minorHAnsi" w:hAnsiTheme="minorHAnsi" w:cstheme="minorHAnsi"/>
          <w:szCs w:val="24"/>
        </w:rPr>
        <w:t>Go</w:t>
      </w:r>
      <w:r w:rsidR="00EF7AD2" w:rsidRPr="00876E24">
        <w:rPr>
          <w:rFonts w:asciiTheme="minorHAnsi" w:hAnsiTheme="minorHAnsi" w:cstheme="minorHAnsi"/>
          <w:szCs w:val="24"/>
        </w:rPr>
        <w:t>d plassering Håland og i forhold til Hognestad.</w:t>
      </w:r>
    </w:p>
    <w:p w:rsidR="00DF13EA" w:rsidRPr="00876E24" w:rsidRDefault="00DF13EA" w:rsidP="00DF13EA">
      <w:pPr>
        <w:rPr>
          <w:rFonts w:asciiTheme="minorHAnsi" w:hAnsiTheme="minorHAnsi" w:cstheme="minorHAnsi"/>
          <w:szCs w:val="24"/>
        </w:rPr>
      </w:pPr>
      <w:r w:rsidRPr="00876E24">
        <w:rPr>
          <w:rFonts w:asciiTheme="minorHAnsi" w:hAnsiTheme="minorHAnsi" w:cstheme="minorHAnsi"/>
          <w:szCs w:val="24"/>
        </w:rPr>
        <w:t>Krinsen passar, gode skulevegar.</w:t>
      </w:r>
    </w:p>
    <w:p w:rsidR="00DF13EA" w:rsidRDefault="00DF13EA" w:rsidP="00DF13EA">
      <w:pPr>
        <w:rPr>
          <w:rFonts w:asciiTheme="minorHAnsi" w:hAnsiTheme="minorHAnsi" w:cstheme="minorHAnsi"/>
          <w:szCs w:val="24"/>
        </w:rPr>
      </w:pPr>
    </w:p>
    <w:p w:rsidR="00876E24" w:rsidRDefault="00876E24" w:rsidP="00DF13EA">
      <w:pPr>
        <w:rPr>
          <w:rFonts w:asciiTheme="minorHAnsi" w:hAnsiTheme="minorHAnsi" w:cstheme="minorHAnsi"/>
          <w:szCs w:val="24"/>
        </w:rPr>
      </w:pPr>
    </w:p>
    <w:p w:rsidR="00876E24" w:rsidRDefault="00876E24" w:rsidP="00DF13EA">
      <w:pPr>
        <w:rPr>
          <w:rFonts w:asciiTheme="minorHAnsi" w:hAnsiTheme="minorHAnsi" w:cstheme="minorHAnsi"/>
          <w:szCs w:val="24"/>
        </w:rPr>
      </w:pPr>
    </w:p>
    <w:p w:rsidR="00876E24" w:rsidRPr="00876E24" w:rsidRDefault="00876E24" w:rsidP="00DF13EA">
      <w:pPr>
        <w:rPr>
          <w:rFonts w:asciiTheme="minorHAnsi" w:hAnsiTheme="minorHAnsi" w:cstheme="minorHAnsi"/>
          <w:szCs w:val="24"/>
        </w:rPr>
      </w:pPr>
    </w:p>
    <w:p w:rsidR="00EF7AD2" w:rsidRDefault="00EF7AD2" w:rsidP="00A81038">
      <w:pPr>
        <w:jc w:val="center"/>
        <w:rPr>
          <w:rFonts w:asciiTheme="minorHAnsi" w:hAnsiTheme="minorHAnsi" w:cstheme="minorHAnsi"/>
          <w:b/>
          <w:szCs w:val="24"/>
        </w:rPr>
      </w:pPr>
      <w:r w:rsidRPr="00A81038">
        <w:rPr>
          <w:rFonts w:asciiTheme="minorHAnsi" w:hAnsiTheme="minorHAnsi" w:cstheme="minorHAnsi"/>
          <w:b/>
          <w:szCs w:val="24"/>
        </w:rPr>
        <w:t>Dilemma kytt til handlingrom, kapasitet og vedtak kring Hognestad skul</w:t>
      </w:r>
      <w:r w:rsidR="00A81038">
        <w:rPr>
          <w:rFonts w:asciiTheme="minorHAnsi" w:hAnsiTheme="minorHAnsi" w:cstheme="minorHAnsi"/>
          <w:b/>
          <w:szCs w:val="24"/>
        </w:rPr>
        <w:t>e</w:t>
      </w:r>
    </w:p>
    <w:p w:rsidR="00A81038" w:rsidRPr="00A81038" w:rsidRDefault="00A81038" w:rsidP="00A81038">
      <w:pPr>
        <w:jc w:val="center"/>
        <w:rPr>
          <w:rFonts w:asciiTheme="minorHAnsi" w:hAnsiTheme="minorHAnsi" w:cstheme="minorHAnsi"/>
          <w:b/>
          <w:szCs w:val="24"/>
        </w:rPr>
      </w:pPr>
    </w:p>
    <w:p w:rsidR="00EF7AD2" w:rsidRPr="00876E24" w:rsidRDefault="00EF7AD2" w:rsidP="00EF7AD2">
      <w:pPr>
        <w:pStyle w:val="Listeavsnitt"/>
        <w:numPr>
          <w:ilvl w:val="0"/>
          <w:numId w:val="3"/>
        </w:numPr>
        <w:rPr>
          <w:rFonts w:asciiTheme="minorHAnsi" w:hAnsiTheme="minorHAnsi" w:cstheme="minorHAnsi"/>
          <w:szCs w:val="24"/>
        </w:rPr>
      </w:pPr>
      <w:r w:rsidRPr="00876E24">
        <w:rPr>
          <w:rFonts w:asciiTheme="minorHAnsi" w:hAnsiTheme="minorHAnsi" w:cstheme="minorHAnsi"/>
          <w:szCs w:val="24"/>
        </w:rPr>
        <w:t>Vedtak knytt til bygging av ny skule</w:t>
      </w:r>
    </w:p>
    <w:p w:rsidR="00EF7AD2" w:rsidRPr="00876E24" w:rsidRDefault="00EF7AD2" w:rsidP="00EF7AD2">
      <w:pPr>
        <w:pStyle w:val="Listeavsnitt"/>
        <w:numPr>
          <w:ilvl w:val="0"/>
          <w:numId w:val="3"/>
        </w:numPr>
        <w:rPr>
          <w:rFonts w:asciiTheme="minorHAnsi" w:hAnsiTheme="minorHAnsi" w:cstheme="minorHAnsi"/>
          <w:szCs w:val="24"/>
        </w:rPr>
      </w:pPr>
      <w:r w:rsidRPr="00876E24">
        <w:rPr>
          <w:rFonts w:asciiTheme="minorHAnsi" w:hAnsiTheme="minorHAnsi" w:cstheme="minorHAnsi"/>
          <w:szCs w:val="24"/>
        </w:rPr>
        <w:t xml:space="preserve">Prognosar viser at det er </w:t>
      </w:r>
      <w:r w:rsidR="00876E24" w:rsidRPr="00876E24">
        <w:rPr>
          <w:rFonts w:asciiTheme="minorHAnsi" w:hAnsiTheme="minorHAnsi" w:cstheme="minorHAnsi"/>
          <w:szCs w:val="24"/>
        </w:rPr>
        <w:t>kapasitet</w:t>
      </w:r>
      <w:r w:rsidRPr="00876E24">
        <w:rPr>
          <w:rFonts w:asciiTheme="minorHAnsi" w:hAnsiTheme="minorHAnsi" w:cstheme="minorHAnsi"/>
          <w:szCs w:val="24"/>
        </w:rPr>
        <w:t xml:space="preserve"> ved skulane i sentrum</w:t>
      </w:r>
    </w:p>
    <w:p w:rsidR="00EF7AD2" w:rsidRPr="00876E24" w:rsidRDefault="00EF7AD2" w:rsidP="00EF7AD2">
      <w:pPr>
        <w:pStyle w:val="Listeavsnitt"/>
        <w:numPr>
          <w:ilvl w:val="0"/>
          <w:numId w:val="3"/>
        </w:numPr>
        <w:rPr>
          <w:rFonts w:asciiTheme="minorHAnsi" w:hAnsiTheme="minorHAnsi" w:cstheme="minorHAnsi"/>
          <w:szCs w:val="24"/>
        </w:rPr>
      </w:pPr>
      <w:r w:rsidRPr="00876E24">
        <w:rPr>
          <w:rFonts w:asciiTheme="minorHAnsi" w:hAnsiTheme="minorHAnsi" w:cstheme="minorHAnsi"/>
          <w:szCs w:val="24"/>
        </w:rPr>
        <w:t xml:space="preserve">Hognestad skule er godkjend til 2024, men uttrykt skepsis til at bygningsmassen kan stå 10 år fram i tid. </w:t>
      </w:r>
    </w:p>
    <w:p w:rsidR="00EF7AD2" w:rsidRPr="00876E24" w:rsidRDefault="00EF7AD2" w:rsidP="00EF7AD2">
      <w:pPr>
        <w:rPr>
          <w:rFonts w:asciiTheme="minorHAnsi" w:hAnsiTheme="minorHAnsi" w:cstheme="minorHAnsi"/>
          <w:b/>
          <w:szCs w:val="24"/>
        </w:rPr>
      </w:pPr>
    </w:p>
    <w:p w:rsidR="00EF7AD2" w:rsidRPr="00876E24" w:rsidRDefault="00EF7AD2" w:rsidP="00EF7AD2">
      <w:pPr>
        <w:rPr>
          <w:rFonts w:asciiTheme="minorHAnsi" w:hAnsiTheme="minorHAnsi" w:cstheme="minorHAnsi"/>
          <w:szCs w:val="24"/>
        </w:rPr>
      </w:pPr>
      <w:r w:rsidRPr="00876E24">
        <w:rPr>
          <w:rFonts w:asciiTheme="minorHAnsi" w:hAnsiTheme="minorHAnsi" w:cstheme="minorHAnsi"/>
          <w:szCs w:val="24"/>
        </w:rPr>
        <w:t xml:space="preserve">Det </w:t>
      </w:r>
      <w:r w:rsidR="00A81038">
        <w:rPr>
          <w:rFonts w:asciiTheme="minorHAnsi" w:hAnsiTheme="minorHAnsi" w:cstheme="minorHAnsi"/>
          <w:szCs w:val="24"/>
        </w:rPr>
        <w:t>blei</w:t>
      </w:r>
      <w:r w:rsidRPr="00876E24">
        <w:rPr>
          <w:rFonts w:asciiTheme="minorHAnsi" w:hAnsiTheme="minorHAnsi" w:cstheme="minorHAnsi"/>
          <w:szCs w:val="24"/>
        </w:rPr>
        <w:t xml:space="preserve"> lagt fram to forslag til framtidige løysingar</w:t>
      </w:r>
      <w:r w:rsidR="00D4697C" w:rsidRPr="00876E24">
        <w:rPr>
          <w:rFonts w:asciiTheme="minorHAnsi" w:hAnsiTheme="minorHAnsi" w:cstheme="minorHAnsi"/>
          <w:szCs w:val="24"/>
        </w:rPr>
        <w:t xml:space="preserve">. Fagstab tilrår forslag 2. </w:t>
      </w:r>
    </w:p>
    <w:p w:rsidR="00EF7AD2" w:rsidRPr="00876E24" w:rsidRDefault="00EF7AD2" w:rsidP="00EF7AD2">
      <w:pPr>
        <w:spacing w:before="200" w:line="216" w:lineRule="auto"/>
        <w:rPr>
          <w:rFonts w:asciiTheme="minorHAnsi" w:hAnsiTheme="minorHAnsi" w:cstheme="minorHAnsi"/>
          <w:szCs w:val="24"/>
          <w:lang w:val="nb-NO" w:eastAsia="nb-NO"/>
        </w:rPr>
      </w:pPr>
      <w:r w:rsidRPr="00876E24">
        <w:rPr>
          <w:rFonts w:asciiTheme="minorHAnsi" w:eastAsia="Arial" w:hAnsiTheme="minorHAnsi" w:cstheme="minorHAnsi"/>
          <w:bCs/>
          <w:color w:val="000000" w:themeColor="text1"/>
          <w:kern w:val="24"/>
          <w:szCs w:val="24"/>
          <w:lang w:eastAsia="nb-NO"/>
        </w:rPr>
        <w:t xml:space="preserve">Forslag 1: </w:t>
      </w:r>
    </w:p>
    <w:p w:rsidR="00EF7AD2" w:rsidRPr="00876E24" w:rsidRDefault="00EF7AD2" w:rsidP="00EF7AD2">
      <w:pPr>
        <w:numPr>
          <w:ilvl w:val="0"/>
          <w:numId w:val="6"/>
        </w:numPr>
        <w:spacing w:line="216" w:lineRule="auto"/>
        <w:ind w:left="1080"/>
        <w:contextualSpacing/>
        <w:rPr>
          <w:rFonts w:asciiTheme="minorHAnsi" w:hAnsiTheme="minorHAnsi" w:cstheme="minorHAnsi"/>
          <w:szCs w:val="24"/>
          <w:lang w:eastAsia="nb-NO"/>
        </w:rPr>
      </w:pPr>
      <w:r w:rsidRPr="00876E24">
        <w:rPr>
          <w:rFonts w:asciiTheme="minorHAnsi" w:eastAsia="Arial" w:hAnsiTheme="minorHAnsi" w:cstheme="minorHAnsi"/>
          <w:color w:val="000000" w:themeColor="text1"/>
          <w:kern w:val="24"/>
          <w:szCs w:val="24"/>
          <w:lang w:eastAsia="nb-NO"/>
        </w:rPr>
        <w:t>Når ny skule er bygd vil Hognestad skule inngå i skulekrins for ny skule (Håland)</w:t>
      </w:r>
    </w:p>
    <w:p w:rsidR="00EF7AD2" w:rsidRPr="00876E24" w:rsidRDefault="00EF7AD2" w:rsidP="00EF7AD2">
      <w:pPr>
        <w:numPr>
          <w:ilvl w:val="0"/>
          <w:numId w:val="6"/>
        </w:numPr>
        <w:spacing w:line="216" w:lineRule="auto"/>
        <w:ind w:left="1080"/>
        <w:contextualSpacing/>
        <w:rPr>
          <w:rFonts w:asciiTheme="minorHAnsi" w:hAnsiTheme="minorHAnsi" w:cstheme="minorHAnsi"/>
          <w:szCs w:val="24"/>
          <w:lang w:val="nb-NO" w:eastAsia="nb-NO"/>
        </w:rPr>
      </w:pPr>
      <w:r w:rsidRPr="00876E24">
        <w:rPr>
          <w:rFonts w:asciiTheme="minorHAnsi" w:eastAsia="Arial" w:hAnsiTheme="minorHAnsi" w:cstheme="minorHAnsi"/>
          <w:color w:val="000000" w:themeColor="text1"/>
          <w:kern w:val="24"/>
          <w:szCs w:val="24"/>
          <w:lang w:eastAsia="nb-NO"/>
        </w:rPr>
        <w:t xml:space="preserve">Forutsett ny godkjenning av skulen i 2024 skal elevane fortsetja på Hognestad til ny skule står klar </w:t>
      </w:r>
    </w:p>
    <w:p w:rsidR="00EF7AD2" w:rsidRPr="00876E24" w:rsidRDefault="00EF7AD2" w:rsidP="00EF7AD2">
      <w:pPr>
        <w:numPr>
          <w:ilvl w:val="0"/>
          <w:numId w:val="6"/>
        </w:numPr>
        <w:spacing w:line="216" w:lineRule="auto"/>
        <w:ind w:left="1080"/>
        <w:contextualSpacing/>
        <w:rPr>
          <w:rFonts w:asciiTheme="minorHAnsi" w:hAnsiTheme="minorHAnsi" w:cstheme="minorHAnsi"/>
          <w:szCs w:val="24"/>
          <w:lang w:eastAsia="nb-NO"/>
        </w:rPr>
      </w:pPr>
      <w:r w:rsidRPr="00876E24">
        <w:rPr>
          <w:rFonts w:asciiTheme="minorHAnsi" w:eastAsia="Arial" w:hAnsiTheme="minorHAnsi" w:cstheme="minorHAnsi"/>
          <w:color w:val="000000" w:themeColor="text1"/>
          <w:kern w:val="24"/>
          <w:szCs w:val="24"/>
          <w:lang w:eastAsia="nb-NO"/>
        </w:rPr>
        <w:t>Det må tilførast ekstra ressursar (ut over læra</w:t>
      </w:r>
      <w:r w:rsidR="00876E24">
        <w:rPr>
          <w:rFonts w:asciiTheme="minorHAnsi" w:eastAsia="Arial" w:hAnsiTheme="minorHAnsi" w:cstheme="minorHAnsi"/>
          <w:color w:val="000000" w:themeColor="text1"/>
          <w:kern w:val="24"/>
          <w:szCs w:val="24"/>
          <w:lang w:eastAsia="nb-NO"/>
        </w:rPr>
        <w:t>r</w:t>
      </w:r>
      <w:r w:rsidRPr="00876E24">
        <w:rPr>
          <w:rFonts w:asciiTheme="minorHAnsi" w:eastAsia="Arial" w:hAnsiTheme="minorHAnsi" w:cstheme="minorHAnsi"/>
          <w:color w:val="000000" w:themeColor="text1"/>
          <w:kern w:val="24"/>
          <w:szCs w:val="24"/>
          <w:lang w:eastAsia="nb-NO"/>
        </w:rPr>
        <w:t>norm) til lærarårsverk så lenge skulen er i drift</w:t>
      </w:r>
    </w:p>
    <w:p w:rsidR="00EF7AD2" w:rsidRPr="00876E24" w:rsidRDefault="00EF7AD2" w:rsidP="00EF7AD2">
      <w:pPr>
        <w:spacing w:before="200" w:line="216" w:lineRule="auto"/>
        <w:rPr>
          <w:rFonts w:asciiTheme="minorHAnsi" w:hAnsiTheme="minorHAnsi" w:cstheme="minorHAnsi"/>
          <w:szCs w:val="24"/>
          <w:lang w:val="nb-NO" w:eastAsia="nb-NO"/>
        </w:rPr>
      </w:pPr>
      <w:r w:rsidRPr="00876E24">
        <w:rPr>
          <w:rFonts w:asciiTheme="minorHAnsi" w:eastAsia="Arial" w:hAnsiTheme="minorHAnsi" w:cstheme="minorHAnsi"/>
          <w:bCs/>
          <w:color w:val="000000" w:themeColor="text1"/>
          <w:kern w:val="24"/>
          <w:szCs w:val="24"/>
          <w:lang w:eastAsia="nb-NO"/>
        </w:rPr>
        <w:t>Forslag 2</w:t>
      </w:r>
    </w:p>
    <w:p w:rsidR="00EF7AD2" w:rsidRPr="00876E24" w:rsidRDefault="00EF7AD2" w:rsidP="00EF7AD2">
      <w:pPr>
        <w:numPr>
          <w:ilvl w:val="0"/>
          <w:numId w:val="7"/>
        </w:numPr>
        <w:spacing w:line="216" w:lineRule="auto"/>
        <w:ind w:left="1080"/>
        <w:contextualSpacing/>
        <w:rPr>
          <w:rFonts w:asciiTheme="minorHAnsi" w:hAnsiTheme="minorHAnsi" w:cstheme="minorHAnsi"/>
          <w:szCs w:val="24"/>
          <w:lang w:eastAsia="nb-NO"/>
        </w:rPr>
      </w:pPr>
      <w:r w:rsidRPr="00876E24">
        <w:rPr>
          <w:rFonts w:asciiTheme="minorHAnsi" w:eastAsia="Arial" w:hAnsiTheme="minorHAnsi" w:cstheme="minorHAnsi"/>
          <w:color w:val="000000" w:themeColor="text1"/>
          <w:kern w:val="24"/>
          <w:szCs w:val="24"/>
          <w:lang w:eastAsia="nb-NO"/>
        </w:rPr>
        <w:t>Når ny skule er bygd vil Hognestad skule inngå i skulekrins for ny skule (Håland)</w:t>
      </w:r>
    </w:p>
    <w:p w:rsidR="00EF7AD2" w:rsidRPr="00876E24" w:rsidRDefault="00EF7AD2" w:rsidP="00EF7AD2">
      <w:pPr>
        <w:numPr>
          <w:ilvl w:val="0"/>
          <w:numId w:val="7"/>
        </w:numPr>
        <w:spacing w:line="216" w:lineRule="auto"/>
        <w:ind w:left="1080"/>
        <w:contextualSpacing/>
        <w:rPr>
          <w:rFonts w:asciiTheme="minorHAnsi" w:hAnsiTheme="minorHAnsi" w:cstheme="minorHAnsi"/>
          <w:szCs w:val="24"/>
          <w:lang w:eastAsia="nb-NO"/>
        </w:rPr>
      </w:pPr>
      <w:r w:rsidRPr="00876E24">
        <w:rPr>
          <w:rFonts w:asciiTheme="minorHAnsi" w:eastAsia="Arial" w:hAnsiTheme="minorHAnsi" w:cstheme="minorHAnsi"/>
          <w:color w:val="000000" w:themeColor="text1"/>
          <w:kern w:val="24"/>
          <w:szCs w:val="24"/>
          <w:lang w:eastAsia="nb-NO"/>
        </w:rPr>
        <w:t>Frå 2024 skal elevane få skuleplass på sentrumsskulane fram til ny skule står klar</w:t>
      </w:r>
    </w:p>
    <w:p w:rsidR="00EF7AD2" w:rsidRPr="00876E24" w:rsidRDefault="00EF7AD2" w:rsidP="00EF7AD2">
      <w:pPr>
        <w:rPr>
          <w:rFonts w:asciiTheme="minorHAnsi" w:hAnsiTheme="minorHAnsi" w:cstheme="minorHAnsi"/>
          <w:szCs w:val="24"/>
        </w:rPr>
      </w:pPr>
    </w:p>
    <w:p w:rsidR="00DF13EA" w:rsidRPr="00A81038" w:rsidRDefault="00876E24" w:rsidP="00DF13EA">
      <w:pPr>
        <w:rPr>
          <w:rFonts w:asciiTheme="minorHAnsi" w:hAnsiTheme="minorHAnsi" w:cstheme="minorHAnsi"/>
          <w:b/>
          <w:szCs w:val="24"/>
        </w:rPr>
      </w:pPr>
      <w:r w:rsidRPr="00A81038">
        <w:rPr>
          <w:rFonts w:asciiTheme="minorHAnsi" w:hAnsiTheme="minorHAnsi" w:cstheme="minorHAnsi"/>
          <w:b/>
          <w:szCs w:val="24"/>
        </w:rPr>
        <w:t>Oppgåve</w:t>
      </w:r>
      <w:r w:rsidR="00DF13EA" w:rsidRPr="00A81038">
        <w:rPr>
          <w:rFonts w:asciiTheme="minorHAnsi" w:hAnsiTheme="minorHAnsi" w:cstheme="minorHAnsi"/>
          <w:b/>
          <w:szCs w:val="24"/>
        </w:rPr>
        <w:t xml:space="preserve"> 3</w:t>
      </w:r>
      <w:r w:rsidR="00EF7AD2" w:rsidRPr="00A81038">
        <w:rPr>
          <w:rFonts w:asciiTheme="minorHAnsi" w:hAnsiTheme="minorHAnsi" w:cstheme="minorHAnsi"/>
          <w:b/>
          <w:szCs w:val="24"/>
        </w:rPr>
        <w:t xml:space="preserve">- </w:t>
      </w:r>
      <w:r w:rsidR="00DF13EA" w:rsidRPr="00A81038">
        <w:rPr>
          <w:rFonts w:asciiTheme="minorHAnsi" w:hAnsiTheme="minorHAnsi" w:cstheme="minorHAnsi"/>
          <w:b/>
          <w:szCs w:val="24"/>
        </w:rPr>
        <w:t xml:space="preserve"> </w:t>
      </w:r>
      <w:r w:rsidR="00D4697C" w:rsidRPr="00A81038">
        <w:rPr>
          <w:rFonts w:asciiTheme="minorHAnsi" w:hAnsiTheme="minorHAnsi" w:cstheme="minorHAnsi"/>
          <w:b/>
          <w:szCs w:val="24"/>
        </w:rPr>
        <w:t xml:space="preserve">Drøfting kring </w:t>
      </w:r>
      <w:r w:rsidR="00B81A91" w:rsidRPr="00A81038">
        <w:rPr>
          <w:rFonts w:asciiTheme="minorHAnsi" w:hAnsiTheme="minorHAnsi" w:cstheme="minorHAnsi"/>
          <w:b/>
          <w:szCs w:val="24"/>
        </w:rPr>
        <w:t xml:space="preserve">dei to </w:t>
      </w:r>
      <w:r w:rsidR="00D4697C" w:rsidRPr="00A81038">
        <w:rPr>
          <w:rFonts w:asciiTheme="minorHAnsi" w:hAnsiTheme="minorHAnsi" w:cstheme="minorHAnsi"/>
          <w:b/>
          <w:szCs w:val="24"/>
        </w:rPr>
        <w:t>f</w:t>
      </w:r>
      <w:r w:rsidR="00EF7AD2" w:rsidRPr="00A81038">
        <w:rPr>
          <w:rFonts w:asciiTheme="minorHAnsi" w:hAnsiTheme="minorHAnsi" w:cstheme="minorHAnsi"/>
          <w:b/>
          <w:szCs w:val="24"/>
        </w:rPr>
        <w:t>orslag</w:t>
      </w:r>
      <w:r w:rsidR="00B81A91" w:rsidRPr="00A81038">
        <w:rPr>
          <w:rFonts w:asciiTheme="minorHAnsi" w:hAnsiTheme="minorHAnsi" w:cstheme="minorHAnsi"/>
          <w:b/>
          <w:szCs w:val="24"/>
        </w:rPr>
        <w:t>a</w:t>
      </w:r>
      <w:r w:rsidR="00EF7AD2" w:rsidRPr="00A81038">
        <w:rPr>
          <w:rFonts w:asciiTheme="minorHAnsi" w:hAnsiTheme="minorHAnsi" w:cstheme="minorHAnsi"/>
          <w:b/>
          <w:szCs w:val="24"/>
        </w:rPr>
        <w:t xml:space="preserve"> til framtidig løysing</w:t>
      </w:r>
    </w:p>
    <w:p w:rsidR="00DF13EA" w:rsidRDefault="00DF13EA" w:rsidP="00DF13EA">
      <w:pPr>
        <w:rPr>
          <w:rFonts w:asciiTheme="minorHAnsi" w:hAnsiTheme="minorHAnsi" w:cstheme="minorHAnsi"/>
          <w:szCs w:val="24"/>
        </w:rPr>
      </w:pPr>
    </w:p>
    <w:p w:rsidR="00876E24" w:rsidRDefault="00876E24" w:rsidP="00DF13EA">
      <w:pPr>
        <w:rPr>
          <w:rFonts w:asciiTheme="minorHAnsi" w:hAnsiTheme="minorHAnsi" w:cstheme="minorHAnsi"/>
          <w:szCs w:val="24"/>
        </w:rPr>
      </w:pPr>
      <w:r>
        <w:rPr>
          <w:rFonts w:asciiTheme="minorHAnsi" w:hAnsiTheme="minorHAnsi" w:cstheme="minorHAnsi"/>
          <w:szCs w:val="24"/>
        </w:rPr>
        <w:t>Drøft fordelar og ulemper med dei to forslaga til framtidig løysing</w:t>
      </w:r>
    </w:p>
    <w:p w:rsidR="00876E24" w:rsidRPr="00876E24" w:rsidRDefault="00876E24" w:rsidP="00DF13EA">
      <w:pPr>
        <w:rPr>
          <w:rFonts w:asciiTheme="minorHAnsi" w:hAnsiTheme="minorHAnsi" w:cstheme="minorHAnsi"/>
          <w:szCs w:val="24"/>
        </w:rPr>
      </w:pPr>
    </w:p>
    <w:p w:rsidR="00B81A91" w:rsidRPr="00A81038" w:rsidRDefault="00B81A91" w:rsidP="00DF13EA">
      <w:pPr>
        <w:rPr>
          <w:rFonts w:asciiTheme="minorHAnsi" w:hAnsiTheme="minorHAnsi" w:cstheme="minorHAnsi"/>
          <w:b/>
          <w:szCs w:val="24"/>
        </w:rPr>
      </w:pPr>
      <w:r w:rsidRPr="00A81038">
        <w:rPr>
          <w:rFonts w:asciiTheme="minorHAnsi" w:hAnsiTheme="minorHAnsi" w:cstheme="minorHAnsi"/>
          <w:b/>
          <w:szCs w:val="24"/>
        </w:rPr>
        <w:t xml:space="preserve">Svar frå gruppene: </w:t>
      </w:r>
    </w:p>
    <w:p w:rsidR="00EF7AD2" w:rsidRPr="00876E24" w:rsidRDefault="00EF7AD2" w:rsidP="00EF7AD2">
      <w:pPr>
        <w:rPr>
          <w:rFonts w:asciiTheme="minorHAnsi" w:hAnsiTheme="minorHAnsi" w:cstheme="minorHAnsi"/>
          <w:szCs w:val="24"/>
        </w:rPr>
      </w:pPr>
      <w:r w:rsidRPr="00876E24">
        <w:rPr>
          <w:rFonts w:asciiTheme="minorHAnsi" w:hAnsiTheme="minorHAnsi" w:cstheme="minorHAnsi"/>
          <w:szCs w:val="24"/>
        </w:rPr>
        <w:t>Gruppe 1</w:t>
      </w:r>
    </w:p>
    <w:p w:rsidR="00EF7AD2" w:rsidRPr="00876E24" w:rsidRDefault="00EF7AD2" w:rsidP="00EF7AD2">
      <w:pPr>
        <w:rPr>
          <w:rFonts w:asciiTheme="minorHAnsi" w:hAnsiTheme="minorHAnsi" w:cstheme="minorHAnsi"/>
          <w:szCs w:val="24"/>
        </w:rPr>
      </w:pPr>
      <w:r w:rsidRPr="00876E24">
        <w:rPr>
          <w:rFonts w:asciiTheme="minorHAnsi" w:hAnsiTheme="minorHAnsi" w:cstheme="minorHAnsi"/>
          <w:szCs w:val="24"/>
        </w:rPr>
        <w:t>Løysing</w:t>
      </w:r>
      <w:r w:rsidR="00A81038">
        <w:rPr>
          <w:rFonts w:asciiTheme="minorHAnsi" w:hAnsiTheme="minorHAnsi" w:cstheme="minorHAnsi"/>
          <w:szCs w:val="24"/>
        </w:rPr>
        <w:t xml:space="preserve"> 1: Fordela</w:t>
      </w:r>
      <w:r w:rsidRPr="00876E24">
        <w:rPr>
          <w:rFonts w:asciiTheme="minorHAnsi" w:hAnsiTheme="minorHAnsi" w:cstheme="minorHAnsi"/>
          <w:szCs w:val="24"/>
        </w:rPr>
        <w:t>r: Større miljø for elevar.  Ulemper: Helseskadeleg og kostnad ved tiltak som allereie må gjerast.</w:t>
      </w:r>
    </w:p>
    <w:p w:rsidR="00EF7AD2" w:rsidRPr="00876E24" w:rsidRDefault="00EF7AD2" w:rsidP="00EF7AD2">
      <w:pPr>
        <w:rPr>
          <w:rFonts w:asciiTheme="minorHAnsi" w:hAnsiTheme="minorHAnsi" w:cstheme="minorHAnsi"/>
          <w:szCs w:val="24"/>
        </w:rPr>
      </w:pPr>
      <w:r w:rsidRPr="00876E24">
        <w:rPr>
          <w:rFonts w:asciiTheme="minorHAnsi" w:hAnsiTheme="minorHAnsi" w:cstheme="minorHAnsi"/>
          <w:szCs w:val="24"/>
        </w:rPr>
        <w:t>Løysing 2 Fordeler: Forutsigbarhe</w:t>
      </w:r>
      <w:r w:rsidR="00876E24">
        <w:rPr>
          <w:rFonts w:asciiTheme="minorHAnsi" w:hAnsiTheme="minorHAnsi" w:cstheme="minorHAnsi"/>
          <w:szCs w:val="24"/>
        </w:rPr>
        <w:t>i</w:t>
      </w:r>
      <w:r w:rsidRPr="00876E24">
        <w:rPr>
          <w:rFonts w:asciiTheme="minorHAnsi" w:hAnsiTheme="minorHAnsi" w:cstheme="minorHAnsi"/>
          <w:szCs w:val="24"/>
        </w:rPr>
        <w:t xml:space="preserve">t. Ulemper: Flytta frå </w:t>
      </w:r>
      <w:r w:rsidR="00876E24">
        <w:rPr>
          <w:rFonts w:asciiTheme="minorHAnsi" w:hAnsiTheme="minorHAnsi" w:cstheme="minorHAnsi"/>
          <w:szCs w:val="24"/>
        </w:rPr>
        <w:t>bygda</w:t>
      </w:r>
      <w:r w:rsidR="00A81038">
        <w:rPr>
          <w:rFonts w:asciiTheme="minorHAnsi" w:hAnsiTheme="minorHAnsi" w:cstheme="minorHAnsi"/>
          <w:szCs w:val="24"/>
        </w:rPr>
        <w:t>,</w:t>
      </w:r>
      <w:r w:rsidRPr="00876E24">
        <w:rPr>
          <w:rFonts w:asciiTheme="minorHAnsi" w:hAnsiTheme="minorHAnsi" w:cstheme="minorHAnsi"/>
          <w:szCs w:val="24"/>
        </w:rPr>
        <w:t xml:space="preserve"> og elevane må flytta fleire gonger</w:t>
      </w:r>
    </w:p>
    <w:p w:rsidR="00EF7AD2" w:rsidRPr="00876E24" w:rsidRDefault="00EF7AD2" w:rsidP="00EF7AD2">
      <w:pPr>
        <w:rPr>
          <w:rFonts w:asciiTheme="minorHAnsi" w:hAnsiTheme="minorHAnsi" w:cstheme="minorHAnsi"/>
          <w:b/>
          <w:szCs w:val="24"/>
        </w:rPr>
      </w:pPr>
    </w:p>
    <w:p w:rsidR="00EF7AD2" w:rsidRPr="00876E24" w:rsidRDefault="00EF7AD2" w:rsidP="00EF7AD2">
      <w:pPr>
        <w:rPr>
          <w:rFonts w:asciiTheme="minorHAnsi" w:hAnsiTheme="minorHAnsi" w:cstheme="minorHAnsi"/>
          <w:szCs w:val="24"/>
        </w:rPr>
      </w:pPr>
      <w:r w:rsidRPr="00876E24">
        <w:rPr>
          <w:rFonts w:asciiTheme="minorHAnsi" w:hAnsiTheme="minorHAnsi" w:cstheme="minorHAnsi"/>
          <w:szCs w:val="24"/>
        </w:rPr>
        <w:t>Gruppe 2</w:t>
      </w:r>
    </w:p>
    <w:p w:rsidR="00EF7AD2" w:rsidRPr="00876E24" w:rsidRDefault="00EF7AD2" w:rsidP="00EF7AD2">
      <w:pPr>
        <w:rPr>
          <w:rFonts w:asciiTheme="minorHAnsi" w:hAnsiTheme="minorHAnsi" w:cstheme="minorHAnsi"/>
          <w:szCs w:val="24"/>
        </w:rPr>
      </w:pPr>
      <w:r w:rsidRPr="00876E24">
        <w:rPr>
          <w:rFonts w:asciiTheme="minorHAnsi" w:hAnsiTheme="minorHAnsi" w:cstheme="minorHAnsi"/>
          <w:szCs w:val="24"/>
        </w:rPr>
        <w:t>Løysing 1: Lokalmiljøet får behalde skulen lenger, skulen kan flyttas samla. Ulemp</w:t>
      </w:r>
      <w:r w:rsidR="00A81038">
        <w:rPr>
          <w:rFonts w:asciiTheme="minorHAnsi" w:hAnsiTheme="minorHAnsi" w:cstheme="minorHAnsi"/>
          <w:szCs w:val="24"/>
        </w:rPr>
        <w:t>er: Lengre tid i dårle</w:t>
      </w:r>
      <w:r w:rsidR="00876E24">
        <w:rPr>
          <w:rFonts w:asciiTheme="minorHAnsi" w:hAnsiTheme="minorHAnsi" w:cstheme="minorHAnsi"/>
          <w:szCs w:val="24"/>
        </w:rPr>
        <w:t>ge lokale</w:t>
      </w:r>
    </w:p>
    <w:p w:rsidR="00EF7AD2" w:rsidRPr="00876E24" w:rsidRDefault="00A81038" w:rsidP="00EF7AD2">
      <w:pPr>
        <w:rPr>
          <w:rFonts w:asciiTheme="minorHAnsi" w:hAnsiTheme="minorHAnsi" w:cstheme="minorHAnsi"/>
          <w:szCs w:val="24"/>
        </w:rPr>
      </w:pPr>
      <w:r>
        <w:rPr>
          <w:rFonts w:asciiTheme="minorHAnsi" w:hAnsiTheme="minorHAnsi" w:cstheme="minorHAnsi"/>
          <w:szCs w:val="24"/>
        </w:rPr>
        <w:t>Løysing 2: Bille</w:t>
      </w:r>
      <w:r w:rsidR="00EF7AD2" w:rsidRPr="00876E24">
        <w:rPr>
          <w:rFonts w:asciiTheme="minorHAnsi" w:hAnsiTheme="minorHAnsi" w:cstheme="minorHAnsi"/>
          <w:szCs w:val="24"/>
        </w:rPr>
        <w:t>gare forslag, ulempe med brå overgang til andre skular. Kan bli splitta i fleire skular.</w:t>
      </w:r>
    </w:p>
    <w:p w:rsidR="00EF7AD2" w:rsidRPr="00876E24" w:rsidRDefault="00EF7AD2" w:rsidP="00EF7AD2">
      <w:pPr>
        <w:rPr>
          <w:rFonts w:asciiTheme="minorHAnsi" w:hAnsiTheme="minorHAnsi" w:cstheme="minorHAnsi"/>
          <w:szCs w:val="24"/>
        </w:rPr>
      </w:pPr>
      <w:r w:rsidRPr="00876E24">
        <w:rPr>
          <w:rFonts w:asciiTheme="minorHAnsi" w:hAnsiTheme="minorHAnsi" w:cstheme="minorHAnsi"/>
          <w:szCs w:val="24"/>
        </w:rPr>
        <w:t>Andre forslag: Dialog med Hognes</w:t>
      </w:r>
      <w:r w:rsidR="00A81038">
        <w:rPr>
          <w:rFonts w:asciiTheme="minorHAnsi" w:hAnsiTheme="minorHAnsi" w:cstheme="minorHAnsi"/>
          <w:szCs w:val="24"/>
        </w:rPr>
        <w:t xml:space="preserve">tad, rive skulen og bygge nytt. </w:t>
      </w:r>
      <w:r w:rsidRPr="00876E24">
        <w:rPr>
          <w:rFonts w:asciiTheme="minorHAnsi" w:hAnsiTheme="minorHAnsi" w:cstheme="minorHAnsi"/>
          <w:szCs w:val="24"/>
        </w:rPr>
        <w:t>Hognestadelevane kan flyttas</w:t>
      </w:r>
      <w:r w:rsidR="00A81038">
        <w:rPr>
          <w:rFonts w:asciiTheme="minorHAnsi" w:hAnsiTheme="minorHAnsi" w:cstheme="minorHAnsi"/>
          <w:szCs w:val="24"/>
        </w:rPr>
        <w:t>t</w:t>
      </w:r>
      <w:r w:rsidRPr="00876E24">
        <w:rPr>
          <w:rFonts w:asciiTheme="minorHAnsi" w:hAnsiTheme="minorHAnsi" w:cstheme="minorHAnsi"/>
          <w:szCs w:val="24"/>
        </w:rPr>
        <w:t xml:space="preserve"> til Undheim. Blir det forslag 2 kan ein ha gradvis utfasing av elevane. </w:t>
      </w:r>
    </w:p>
    <w:p w:rsidR="00EF7AD2" w:rsidRPr="00876E24" w:rsidRDefault="00EF7AD2" w:rsidP="00DF13EA">
      <w:pPr>
        <w:rPr>
          <w:rFonts w:asciiTheme="minorHAnsi" w:hAnsiTheme="minorHAnsi" w:cstheme="minorHAnsi"/>
          <w:szCs w:val="24"/>
        </w:rPr>
      </w:pPr>
    </w:p>
    <w:p w:rsidR="00EF7AD2" w:rsidRPr="00876E24" w:rsidRDefault="00EF7AD2" w:rsidP="00EF7AD2">
      <w:pPr>
        <w:rPr>
          <w:rFonts w:asciiTheme="minorHAnsi" w:hAnsiTheme="minorHAnsi" w:cstheme="minorHAnsi"/>
          <w:szCs w:val="24"/>
        </w:rPr>
      </w:pPr>
      <w:r w:rsidRPr="00876E24">
        <w:rPr>
          <w:rFonts w:asciiTheme="minorHAnsi" w:hAnsiTheme="minorHAnsi" w:cstheme="minorHAnsi"/>
          <w:szCs w:val="24"/>
        </w:rPr>
        <w:t>Gruppe 3</w:t>
      </w:r>
    </w:p>
    <w:p w:rsidR="00EF7AD2" w:rsidRPr="00876E24" w:rsidRDefault="00A81038" w:rsidP="00EF7AD2">
      <w:pPr>
        <w:rPr>
          <w:rFonts w:asciiTheme="minorHAnsi" w:hAnsiTheme="minorHAnsi" w:cstheme="minorHAnsi"/>
          <w:szCs w:val="24"/>
        </w:rPr>
      </w:pPr>
      <w:r>
        <w:rPr>
          <w:rFonts w:asciiTheme="minorHAnsi" w:hAnsiTheme="minorHAnsi" w:cstheme="minorHAnsi"/>
          <w:szCs w:val="24"/>
        </w:rPr>
        <w:t>Løysing 1. Fordela</w:t>
      </w:r>
      <w:r w:rsidR="00EF7AD2" w:rsidRPr="00876E24">
        <w:rPr>
          <w:rFonts w:asciiTheme="minorHAnsi" w:hAnsiTheme="minorHAnsi" w:cstheme="minorHAnsi"/>
          <w:szCs w:val="24"/>
        </w:rPr>
        <w:t>r</w:t>
      </w:r>
      <w:r w:rsidR="00D4697C" w:rsidRPr="00876E24">
        <w:rPr>
          <w:rFonts w:asciiTheme="minorHAnsi" w:hAnsiTheme="minorHAnsi" w:cstheme="minorHAnsi"/>
          <w:szCs w:val="24"/>
        </w:rPr>
        <w:t xml:space="preserve">: </w:t>
      </w:r>
      <w:r w:rsidR="00EF7AD2" w:rsidRPr="00876E24">
        <w:rPr>
          <w:rFonts w:asciiTheme="minorHAnsi" w:hAnsiTheme="minorHAnsi" w:cstheme="minorHAnsi"/>
          <w:szCs w:val="24"/>
        </w:rPr>
        <w:t>Mindre skulebytte</w:t>
      </w:r>
      <w:r w:rsidR="00D4697C" w:rsidRPr="00876E24">
        <w:rPr>
          <w:rFonts w:asciiTheme="minorHAnsi" w:hAnsiTheme="minorHAnsi" w:cstheme="minorHAnsi"/>
          <w:szCs w:val="24"/>
        </w:rPr>
        <w:t xml:space="preserve">. </w:t>
      </w:r>
      <w:r w:rsidR="00EF7AD2" w:rsidRPr="00876E24">
        <w:rPr>
          <w:rFonts w:asciiTheme="minorHAnsi" w:hAnsiTheme="minorHAnsi" w:cstheme="minorHAnsi"/>
          <w:szCs w:val="24"/>
        </w:rPr>
        <w:t xml:space="preserve"> Ulempe: Bygda, kostnadskrevande, fagkompetanse og læringsmiljø</w:t>
      </w:r>
      <w:r w:rsidR="00D4697C" w:rsidRPr="00876E24">
        <w:rPr>
          <w:rFonts w:asciiTheme="minorHAnsi" w:hAnsiTheme="minorHAnsi" w:cstheme="minorHAnsi"/>
          <w:szCs w:val="24"/>
        </w:rPr>
        <w:t>.</w:t>
      </w:r>
    </w:p>
    <w:p w:rsidR="00EF7AD2" w:rsidRPr="00876E24" w:rsidRDefault="00EF7AD2" w:rsidP="00EF7AD2">
      <w:pPr>
        <w:rPr>
          <w:rFonts w:asciiTheme="minorHAnsi" w:hAnsiTheme="minorHAnsi" w:cstheme="minorHAnsi"/>
          <w:szCs w:val="24"/>
        </w:rPr>
      </w:pPr>
      <w:r w:rsidRPr="00876E24">
        <w:rPr>
          <w:rFonts w:asciiTheme="minorHAnsi" w:hAnsiTheme="minorHAnsi" w:cstheme="minorHAnsi"/>
          <w:szCs w:val="24"/>
        </w:rPr>
        <w:t xml:space="preserve">Løysing 2: Fordel: Større læringsmiljø, betre kompetanse blant dei tilsette, meir økonomisk og tilgang til spesialrom. </w:t>
      </w:r>
      <w:r w:rsidR="00D4697C" w:rsidRPr="00876E24">
        <w:rPr>
          <w:rFonts w:asciiTheme="minorHAnsi" w:hAnsiTheme="minorHAnsi" w:cstheme="minorHAnsi"/>
          <w:szCs w:val="24"/>
        </w:rPr>
        <w:t xml:space="preserve">Ulempe: </w:t>
      </w:r>
      <w:r w:rsidRPr="00876E24">
        <w:rPr>
          <w:rFonts w:asciiTheme="minorHAnsi" w:hAnsiTheme="minorHAnsi" w:cstheme="minorHAnsi"/>
          <w:szCs w:val="24"/>
        </w:rPr>
        <w:t xml:space="preserve">Fleire skulebytte. </w:t>
      </w:r>
    </w:p>
    <w:p w:rsidR="00EF7AD2" w:rsidRPr="00876E24" w:rsidRDefault="00D4697C" w:rsidP="00EF7AD2">
      <w:pPr>
        <w:rPr>
          <w:rFonts w:asciiTheme="minorHAnsi" w:hAnsiTheme="minorHAnsi" w:cstheme="minorHAnsi"/>
          <w:szCs w:val="24"/>
        </w:rPr>
      </w:pPr>
      <w:r w:rsidRPr="00876E24">
        <w:rPr>
          <w:rFonts w:asciiTheme="minorHAnsi" w:hAnsiTheme="minorHAnsi" w:cstheme="minorHAnsi"/>
          <w:szCs w:val="24"/>
        </w:rPr>
        <w:t>Andre forslag: F</w:t>
      </w:r>
      <w:r w:rsidR="00EF7AD2" w:rsidRPr="00876E24">
        <w:rPr>
          <w:rFonts w:asciiTheme="minorHAnsi" w:hAnsiTheme="minorHAnsi" w:cstheme="minorHAnsi"/>
          <w:szCs w:val="24"/>
        </w:rPr>
        <w:t>orslag til ny tomt: Sørsida av Tjødna, på andre sida av vegen. Utvida Hognestadkrinsen?</w:t>
      </w:r>
    </w:p>
    <w:p w:rsidR="00EF7AD2" w:rsidRPr="00876E24" w:rsidRDefault="00EF7AD2" w:rsidP="00EF7AD2">
      <w:pPr>
        <w:rPr>
          <w:rFonts w:asciiTheme="minorHAnsi" w:hAnsiTheme="minorHAnsi" w:cstheme="minorHAnsi"/>
          <w:szCs w:val="24"/>
        </w:rPr>
      </w:pPr>
    </w:p>
    <w:p w:rsidR="00DF13EA" w:rsidRPr="00876E24" w:rsidRDefault="00DF13EA" w:rsidP="00DF13EA">
      <w:pPr>
        <w:rPr>
          <w:rFonts w:asciiTheme="minorHAnsi" w:hAnsiTheme="minorHAnsi" w:cstheme="minorHAnsi"/>
          <w:szCs w:val="24"/>
        </w:rPr>
      </w:pPr>
      <w:r w:rsidRPr="00876E24">
        <w:rPr>
          <w:rFonts w:asciiTheme="minorHAnsi" w:hAnsiTheme="minorHAnsi" w:cstheme="minorHAnsi"/>
          <w:szCs w:val="24"/>
        </w:rPr>
        <w:t>Gruppe 4</w:t>
      </w:r>
    </w:p>
    <w:p w:rsidR="00DF13EA" w:rsidRPr="00876E24" w:rsidRDefault="00A81038" w:rsidP="00DF13EA">
      <w:pPr>
        <w:rPr>
          <w:rFonts w:asciiTheme="minorHAnsi" w:hAnsiTheme="minorHAnsi" w:cstheme="minorHAnsi"/>
          <w:szCs w:val="24"/>
        </w:rPr>
      </w:pPr>
      <w:r>
        <w:rPr>
          <w:rFonts w:asciiTheme="minorHAnsi" w:hAnsiTheme="minorHAnsi" w:cstheme="minorHAnsi"/>
          <w:szCs w:val="24"/>
        </w:rPr>
        <w:t>Løysing 1: Fordela</w:t>
      </w:r>
      <w:r w:rsidR="00DF13EA" w:rsidRPr="00876E24">
        <w:rPr>
          <w:rFonts w:asciiTheme="minorHAnsi" w:hAnsiTheme="minorHAnsi" w:cstheme="minorHAnsi"/>
          <w:szCs w:val="24"/>
        </w:rPr>
        <w:t>r: Får samla, lokal forankring. Ulemper</w:t>
      </w:r>
      <w:r w:rsidR="00D4697C" w:rsidRPr="00876E24">
        <w:rPr>
          <w:rFonts w:asciiTheme="minorHAnsi" w:hAnsiTheme="minorHAnsi" w:cstheme="minorHAnsi"/>
          <w:szCs w:val="24"/>
        </w:rPr>
        <w:t>:</w:t>
      </w:r>
      <w:r w:rsidR="00876E24">
        <w:rPr>
          <w:rFonts w:asciiTheme="minorHAnsi" w:hAnsiTheme="minorHAnsi" w:cstheme="minorHAnsi"/>
          <w:szCs w:val="24"/>
        </w:rPr>
        <w:t xml:space="preserve"> </w:t>
      </w:r>
      <w:r w:rsidR="00DF13EA" w:rsidRPr="00876E24">
        <w:rPr>
          <w:rFonts w:asciiTheme="minorHAnsi" w:hAnsiTheme="minorHAnsi" w:cstheme="minorHAnsi"/>
          <w:szCs w:val="24"/>
        </w:rPr>
        <w:t>HMS og pe</w:t>
      </w:r>
      <w:r w:rsidR="00D4697C" w:rsidRPr="00876E24">
        <w:rPr>
          <w:rFonts w:asciiTheme="minorHAnsi" w:hAnsiTheme="minorHAnsi" w:cstheme="minorHAnsi"/>
          <w:szCs w:val="24"/>
        </w:rPr>
        <w:t>dagogiske forhold.</w:t>
      </w:r>
    </w:p>
    <w:p w:rsidR="00DF13EA" w:rsidRPr="00876E24" w:rsidRDefault="00DF13EA" w:rsidP="00DF13EA">
      <w:pPr>
        <w:rPr>
          <w:rFonts w:asciiTheme="minorHAnsi" w:hAnsiTheme="minorHAnsi" w:cstheme="minorHAnsi"/>
          <w:szCs w:val="24"/>
        </w:rPr>
      </w:pPr>
      <w:r w:rsidRPr="00876E24">
        <w:rPr>
          <w:rFonts w:asciiTheme="minorHAnsi" w:hAnsiTheme="minorHAnsi" w:cstheme="minorHAnsi"/>
          <w:szCs w:val="24"/>
        </w:rPr>
        <w:t>Løysing 2: Meir</w:t>
      </w:r>
      <w:r w:rsidR="00876E24">
        <w:rPr>
          <w:rFonts w:asciiTheme="minorHAnsi" w:hAnsiTheme="minorHAnsi" w:cstheme="minorHAnsi"/>
          <w:szCs w:val="24"/>
        </w:rPr>
        <w:t xml:space="preserve"> forut</w:t>
      </w:r>
      <w:r w:rsidR="00A81038">
        <w:rPr>
          <w:rFonts w:asciiTheme="minorHAnsi" w:hAnsiTheme="minorHAnsi" w:cstheme="minorHAnsi"/>
          <w:szCs w:val="24"/>
        </w:rPr>
        <w:t>seileleg</w:t>
      </w:r>
      <w:r w:rsidR="00876E24">
        <w:rPr>
          <w:rFonts w:asciiTheme="minorHAnsi" w:hAnsiTheme="minorHAnsi" w:cstheme="minorHAnsi"/>
          <w:szCs w:val="24"/>
        </w:rPr>
        <w:t xml:space="preserve">, </w:t>
      </w:r>
      <w:r w:rsidR="00D4697C" w:rsidRPr="00876E24">
        <w:rPr>
          <w:rFonts w:asciiTheme="minorHAnsi" w:hAnsiTheme="minorHAnsi" w:cstheme="minorHAnsi"/>
          <w:szCs w:val="24"/>
        </w:rPr>
        <w:t>HMS og kompetanse. U</w:t>
      </w:r>
      <w:r w:rsidRPr="00876E24">
        <w:rPr>
          <w:rFonts w:asciiTheme="minorHAnsi" w:hAnsiTheme="minorHAnsi" w:cstheme="minorHAnsi"/>
          <w:szCs w:val="24"/>
        </w:rPr>
        <w:t>lemper: Reise og bygda vil miste samlingspunktet</w:t>
      </w:r>
    </w:p>
    <w:p w:rsidR="00DF13EA" w:rsidRPr="00876E24" w:rsidRDefault="00A81038" w:rsidP="00DF13EA">
      <w:pPr>
        <w:rPr>
          <w:rFonts w:asciiTheme="minorHAnsi" w:hAnsiTheme="minorHAnsi" w:cstheme="minorHAnsi"/>
          <w:szCs w:val="24"/>
        </w:rPr>
      </w:pPr>
      <w:r>
        <w:rPr>
          <w:rFonts w:asciiTheme="minorHAnsi" w:hAnsiTheme="minorHAnsi" w:cstheme="minorHAnsi"/>
          <w:szCs w:val="24"/>
        </w:rPr>
        <w:t>Andre løys</w:t>
      </w:r>
      <w:r w:rsidR="00DF13EA" w:rsidRPr="00876E24">
        <w:rPr>
          <w:rFonts w:asciiTheme="minorHAnsi" w:hAnsiTheme="minorHAnsi" w:cstheme="minorHAnsi"/>
          <w:szCs w:val="24"/>
        </w:rPr>
        <w:t xml:space="preserve">ingar: Spørsmål om det rett å driva fram til </w:t>
      </w:r>
      <w:r>
        <w:rPr>
          <w:rFonts w:asciiTheme="minorHAnsi" w:hAnsiTheme="minorHAnsi" w:cstheme="minorHAnsi"/>
          <w:szCs w:val="24"/>
        </w:rPr>
        <w:t>20</w:t>
      </w:r>
      <w:r w:rsidR="00DF13EA" w:rsidRPr="00876E24">
        <w:rPr>
          <w:rFonts w:asciiTheme="minorHAnsi" w:hAnsiTheme="minorHAnsi" w:cstheme="minorHAnsi"/>
          <w:szCs w:val="24"/>
        </w:rPr>
        <w:t>24 ut frå forhold og HMS/pedagogisk</w:t>
      </w:r>
      <w:r>
        <w:rPr>
          <w:rFonts w:asciiTheme="minorHAnsi" w:hAnsiTheme="minorHAnsi" w:cstheme="minorHAnsi"/>
          <w:szCs w:val="24"/>
        </w:rPr>
        <w:t>e</w:t>
      </w:r>
      <w:r w:rsidR="00D4697C" w:rsidRPr="00876E24">
        <w:rPr>
          <w:rFonts w:asciiTheme="minorHAnsi" w:hAnsiTheme="minorHAnsi" w:cstheme="minorHAnsi"/>
          <w:szCs w:val="24"/>
        </w:rPr>
        <w:t xml:space="preserve"> forhold.</w:t>
      </w:r>
    </w:p>
    <w:p w:rsidR="00DF13EA" w:rsidRPr="00876E24" w:rsidRDefault="00DF13EA" w:rsidP="00DF13EA">
      <w:pPr>
        <w:rPr>
          <w:rFonts w:asciiTheme="minorHAnsi" w:hAnsiTheme="minorHAnsi" w:cstheme="minorHAnsi"/>
          <w:szCs w:val="24"/>
        </w:rPr>
      </w:pPr>
    </w:p>
    <w:p w:rsidR="00DF13EA" w:rsidRPr="00A81038" w:rsidRDefault="00DF13EA" w:rsidP="00A81038">
      <w:pPr>
        <w:jc w:val="center"/>
        <w:rPr>
          <w:rFonts w:asciiTheme="minorHAnsi" w:hAnsiTheme="minorHAnsi" w:cstheme="minorHAnsi"/>
          <w:b/>
          <w:szCs w:val="24"/>
        </w:rPr>
      </w:pPr>
      <w:r w:rsidRPr="00A81038">
        <w:rPr>
          <w:rFonts w:asciiTheme="minorHAnsi" w:hAnsiTheme="minorHAnsi" w:cstheme="minorHAnsi"/>
          <w:b/>
          <w:szCs w:val="24"/>
        </w:rPr>
        <w:t>Krinsgrense</w:t>
      </w:r>
      <w:r w:rsidR="00553D1C">
        <w:rPr>
          <w:rFonts w:asciiTheme="minorHAnsi" w:hAnsiTheme="minorHAnsi" w:cstheme="minorHAnsi"/>
          <w:b/>
          <w:szCs w:val="24"/>
        </w:rPr>
        <w:t>r</w:t>
      </w:r>
      <w:r w:rsidRPr="00A81038">
        <w:rPr>
          <w:rFonts w:asciiTheme="minorHAnsi" w:hAnsiTheme="minorHAnsi" w:cstheme="minorHAnsi"/>
          <w:b/>
          <w:szCs w:val="24"/>
        </w:rPr>
        <w:t xml:space="preserve"> – Vardheia</w:t>
      </w:r>
      <w:r w:rsidR="00D4697C" w:rsidRPr="00A81038">
        <w:rPr>
          <w:rFonts w:asciiTheme="minorHAnsi" w:hAnsiTheme="minorHAnsi" w:cstheme="minorHAnsi"/>
          <w:b/>
          <w:szCs w:val="24"/>
        </w:rPr>
        <w:t>-</w:t>
      </w:r>
      <w:r w:rsidRPr="00A81038">
        <w:rPr>
          <w:rFonts w:asciiTheme="minorHAnsi" w:hAnsiTheme="minorHAnsi" w:cstheme="minorHAnsi"/>
          <w:b/>
          <w:szCs w:val="24"/>
        </w:rPr>
        <w:t xml:space="preserve"> Bryne u</w:t>
      </w:r>
      <w:r w:rsidR="00D4697C" w:rsidRPr="00A81038">
        <w:rPr>
          <w:rFonts w:asciiTheme="minorHAnsi" w:hAnsiTheme="minorHAnsi" w:cstheme="minorHAnsi"/>
          <w:b/>
          <w:szCs w:val="24"/>
        </w:rPr>
        <w:t>ngdomsskule</w:t>
      </w:r>
    </w:p>
    <w:p w:rsidR="00D4697C" w:rsidRPr="00876E24" w:rsidRDefault="00D4697C" w:rsidP="00DF13EA">
      <w:pPr>
        <w:rPr>
          <w:rFonts w:asciiTheme="minorHAnsi" w:hAnsiTheme="minorHAnsi" w:cstheme="minorHAnsi"/>
          <w:b/>
          <w:szCs w:val="24"/>
        </w:rPr>
      </w:pPr>
    </w:p>
    <w:p w:rsidR="00D4697C" w:rsidRPr="00876E24" w:rsidRDefault="00D4697C" w:rsidP="00DF13EA">
      <w:pPr>
        <w:rPr>
          <w:rFonts w:asciiTheme="minorHAnsi" w:hAnsiTheme="minorHAnsi" w:cstheme="minorHAnsi"/>
          <w:szCs w:val="24"/>
        </w:rPr>
      </w:pPr>
      <w:r w:rsidRPr="00876E24">
        <w:rPr>
          <w:rFonts w:asciiTheme="minorHAnsi" w:hAnsiTheme="minorHAnsi" w:cstheme="minorHAnsi"/>
          <w:szCs w:val="24"/>
        </w:rPr>
        <w:t xml:space="preserve">Det vart på møte presentert to moglege krinsgrenser knytt til skulane. I forslag 1 vil Vardheia få om lag 150 elevar, i </w:t>
      </w:r>
      <w:r w:rsidR="00876E24" w:rsidRPr="00876E24">
        <w:rPr>
          <w:rFonts w:asciiTheme="minorHAnsi" w:hAnsiTheme="minorHAnsi" w:cstheme="minorHAnsi"/>
          <w:szCs w:val="24"/>
        </w:rPr>
        <w:t>forslag</w:t>
      </w:r>
      <w:r w:rsidRPr="00876E24">
        <w:rPr>
          <w:rFonts w:asciiTheme="minorHAnsi" w:hAnsiTheme="minorHAnsi" w:cstheme="minorHAnsi"/>
          <w:szCs w:val="24"/>
        </w:rPr>
        <w:t xml:space="preserve"> 2 vil Vardheia få om lag 100 elevar</w:t>
      </w:r>
      <w:r w:rsidR="00550676">
        <w:rPr>
          <w:rFonts w:asciiTheme="minorHAnsi" w:hAnsiTheme="minorHAnsi" w:cstheme="minorHAnsi"/>
          <w:szCs w:val="24"/>
        </w:rPr>
        <w:t xml:space="preserve"> frå 2021</w:t>
      </w:r>
      <w:r w:rsidRPr="00876E24">
        <w:rPr>
          <w:rFonts w:asciiTheme="minorHAnsi" w:hAnsiTheme="minorHAnsi" w:cstheme="minorHAnsi"/>
          <w:szCs w:val="24"/>
        </w:rPr>
        <w:t xml:space="preserve">.   </w:t>
      </w:r>
    </w:p>
    <w:p w:rsidR="00550676" w:rsidRDefault="00D4697C" w:rsidP="00D4697C">
      <w:pPr>
        <w:spacing w:before="200" w:line="216" w:lineRule="auto"/>
        <w:rPr>
          <w:rFonts w:asciiTheme="minorHAnsi" w:eastAsia="Arial" w:hAnsiTheme="minorHAnsi" w:cstheme="minorHAnsi"/>
          <w:b/>
          <w:bCs/>
          <w:kern w:val="24"/>
          <w:szCs w:val="24"/>
          <w:lang w:eastAsia="nb-NO"/>
        </w:rPr>
      </w:pPr>
      <w:r w:rsidRPr="00550676">
        <w:rPr>
          <w:rFonts w:asciiTheme="minorHAnsi" w:eastAsia="Arial" w:hAnsiTheme="minorHAnsi" w:cstheme="minorHAnsi"/>
          <w:b/>
          <w:bCs/>
          <w:kern w:val="24"/>
          <w:szCs w:val="24"/>
          <w:lang w:eastAsia="nb-NO"/>
        </w:rPr>
        <w:t xml:space="preserve">Oppgåve 4 – krinsgrenser </w:t>
      </w:r>
      <w:r w:rsidR="00B81A91" w:rsidRPr="00550676">
        <w:rPr>
          <w:rFonts w:asciiTheme="minorHAnsi" w:eastAsia="Arial" w:hAnsiTheme="minorHAnsi" w:cstheme="minorHAnsi"/>
          <w:b/>
          <w:bCs/>
          <w:kern w:val="24"/>
          <w:szCs w:val="24"/>
          <w:lang w:eastAsia="nb-NO"/>
        </w:rPr>
        <w:t>Vardheia/ Bryne ungdomsskule</w:t>
      </w:r>
      <w:r w:rsidRPr="00550676">
        <w:rPr>
          <w:rFonts w:asciiTheme="minorHAnsi" w:eastAsia="Arial" w:hAnsiTheme="minorHAnsi" w:cstheme="minorHAnsi"/>
          <w:b/>
          <w:bCs/>
          <w:kern w:val="24"/>
          <w:szCs w:val="24"/>
          <w:lang w:eastAsia="nb-NO"/>
        </w:rPr>
        <w:t xml:space="preserve">. </w:t>
      </w:r>
    </w:p>
    <w:p w:rsidR="00D4697C" w:rsidRPr="00550676" w:rsidRDefault="00D4697C" w:rsidP="00D4697C">
      <w:pPr>
        <w:spacing w:before="200" w:line="216" w:lineRule="auto"/>
        <w:rPr>
          <w:rFonts w:asciiTheme="minorHAnsi" w:hAnsiTheme="minorHAnsi" w:cstheme="minorHAnsi"/>
          <w:szCs w:val="24"/>
          <w:lang w:eastAsia="nb-NO"/>
        </w:rPr>
      </w:pPr>
      <w:r w:rsidRPr="00550676">
        <w:rPr>
          <w:rFonts w:asciiTheme="minorHAnsi" w:eastAsia="Arial" w:hAnsiTheme="minorHAnsi" w:cstheme="minorHAnsi"/>
          <w:bCs/>
          <w:kern w:val="24"/>
          <w:szCs w:val="24"/>
          <w:lang w:eastAsia="nb-NO"/>
        </w:rPr>
        <w:t>Kva for ei av løysingane vurderer de som best og mest framtidsorientert? Kvifor meiner de dette?</w:t>
      </w:r>
    </w:p>
    <w:p w:rsidR="00D4697C" w:rsidRPr="00550676" w:rsidRDefault="00D4697C" w:rsidP="00DF13EA">
      <w:pPr>
        <w:rPr>
          <w:rFonts w:asciiTheme="minorHAnsi" w:hAnsiTheme="minorHAnsi" w:cstheme="minorHAnsi"/>
          <w:szCs w:val="24"/>
        </w:rPr>
      </w:pPr>
    </w:p>
    <w:p w:rsidR="00DF13EA" w:rsidRPr="00876E24" w:rsidRDefault="00DF13EA" w:rsidP="00DF13EA">
      <w:pPr>
        <w:rPr>
          <w:rFonts w:asciiTheme="minorHAnsi" w:hAnsiTheme="minorHAnsi" w:cstheme="minorHAnsi"/>
          <w:szCs w:val="24"/>
        </w:rPr>
      </w:pPr>
      <w:r w:rsidRPr="00876E24">
        <w:rPr>
          <w:rFonts w:asciiTheme="minorHAnsi" w:hAnsiTheme="minorHAnsi" w:cstheme="minorHAnsi"/>
          <w:szCs w:val="24"/>
        </w:rPr>
        <w:t>Gruppe 1</w:t>
      </w:r>
    </w:p>
    <w:p w:rsidR="00DF13EA" w:rsidRPr="00876E24" w:rsidRDefault="00DF13EA" w:rsidP="00DF13EA">
      <w:pPr>
        <w:rPr>
          <w:rFonts w:asciiTheme="minorHAnsi" w:hAnsiTheme="minorHAnsi" w:cstheme="minorHAnsi"/>
          <w:szCs w:val="24"/>
        </w:rPr>
      </w:pPr>
      <w:r w:rsidRPr="00876E24">
        <w:rPr>
          <w:rFonts w:asciiTheme="minorHAnsi" w:hAnsiTheme="minorHAnsi" w:cstheme="minorHAnsi"/>
          <w:szCs w:val="24"/>
        </w:rPr>
        <w:t>Lye og Undheim kan b</w:t>
      </w:r>
      <w:r w:rsidR="00550676">
        <w:rPr>
          <w:rFonts w:asciiTheme="minorHAnsi" w:hAnsiTheme="minorHAnsi" w:cstheme="minorHAnsi"/>
          <w:szCs w:val="24"/>
        </w:rPr>
        <w:t>yrja</w:t>
      </w:r>
      <w:r w:rsidRPr="00876E24">
        <w:rPr>
          <w:rFonts w:asciiTheme="minorHAnsi" w:hAnsiTheme="minorHAnsi" w:cstheme="minorHAnsi"/>
          <w:szCs w:val="24"/>
        </w:rPr>
        <w:t xml:space="preserve"> </w:t>
      </w:r>
      <w:r w:rsidR="00550676">
        <w:rPr>
          <w:rFonts w:asciiTheme="minorHAnsi" w:hAnsiTheme="minorHAnsi" w:cstheme="minorHAnsi"/>
          <w:szCs w:val="24"/>
        </w:rPr>
        <w:t>i</w:t>
      </w:r>
      <w:r w:rsidRPr="00876E24">
        <w:rPr>
          <w:rFonts w:asciiTheme="minorHAnsi" w:hAnsiTheme="minorHAnsi" w:cstheme="minorHAnsi"/>
          <w:szCs w:val="24"/>
        </w:rPr>
        <w:t xml:space="preserve"> Var</w:t>
      </w:r>
      <w:r w:rsidR="00876E24">
        <w:rPr>
          <w:rFonts w:asciiTheme="minorHAnsi" w:hAnsiTheme="minorHAnsi" w:cstheme="minorHAnsi"/>
          <w:szCs w:val="24"/>
        </w:rPr>
        <w:t>d</w:t>
      </w:r>
      <w:r w:rsidRPr="00876E24">
        <w:rPr>
          <w:rFonts w:asciiTheme="minorHAnsi" w:hAnsiTheme="minorHAnsi" w:cstheme="minorHAnsi"/>
          <w:szCs w:val="24"/>
        </w:rPr>
        <w:t xml:space="preserve">heia, og Bryne u elevane kan oppretthaldast slik det er i dag. </w:t>
      </w:r>
    </w:p>
    <w:p w:rsidR="00DF13EA" w:rsidRPr="00876E24" w:rsidRDefault="00DF13EA" w:rsidP="00DF13EA">
      <w:pPr>
        <w:rPr>
          <w:rFonts w:asciiTheme="minorHAnsi" w:hAnsiTheme="minorHAnsi" w:cstheme="minorHAnsi"/>
          <w:szCs w:val="24"/>
        </w:rPr>
      </w:pPr>
    </w:p>
    <w:p w:rsidR="00DF13EA" w:rsidRPr="00876E24" w:rsidRDefault="00DF13EA" w:rsidP="00DF13EA">
      <w:pPr>
        <w:rPr>
          <w:rFonts w:asciiTheme="minorHAnsi" w:hAnsiTheme="minorHAnsi" w:cstheme="minorHAnsi"/>
          <w:szCs w:val="24"/>
        </w:rPr>
      </w:pPr>
      <w:r w:rsidRPr="00876E24">
        <w:rPr>
          <w:rFonts w:asciiTheme="minorHAnsi" w:hAnsiTheme="minorHAnsi" w:cstheme="minorHAnsi"/>
          <w:szCs w:val="24"/>
        </w:rPr>
        <w:t>Gruppe 2</w:t>
      </w:r>
    </w:p>
    <w:p w:rsidR="00DF13EA" w:rsidRPr="00876E24" w:rsidRDefault="00550676" w:rsidP="00DF13EA">
      <w:pPr>
        <w:rPr>
          <w:rFonts w:asciiTheme="minorHAnsi" w:hAnsiTheme="minorHAnsi" w:cstheme="minorHAnsi"/>
          <w:szCs w:val="24"/>
        </w:rPr>
      </w:pPr>
      <w:r>
        <w:rPr>
          <w:rFonts w:asciiTheme="minorHAnsi" w:hAnsiTheme="minorHAnsi" w:cstheme="minorHAnsi"/>
          <w:szCs w:val="24"/>
        </w:rPr>
        <w:t>Forslag</w:t>
      </w:r>
      <w:r w:rsidR="00DF13EA" w:rsidRPr="00876E24">
        <w:rPr>
          <w:rFonts w:asciiTheme="minorHAnsi" w:hAnsiTheme="minorHAnsi" w:cstheme="minorHAnsi"/>
          <w:szCs w:val="24"/>
        </w:rPr>
        <w:t xml:space="preserve"> 1 er best – med minst område til Var</w:t>
      </w:r>
      <w:r w:rsidR="00876E24">
        <w:rPr>
          <w:rFonts w:asciiTheme="minorHAnsi" w:hAnsiTheme="minorHAnsi" w:cstheme="minorHAnsi"/>
          <w:szCs w:val="24"/>
        </w:rPr>
        <w:t>d</w:t>
      </w:r>
      <w:r w:rsidR="00DF13EA" w:rsidRPr="00876E24">
        <w:rPr>
          <w:rFonts w:asciiTheme="minorHAnsi" w:hAnsiTheme="minorHAnsi" w:cstheme="minorHAnsi"/>
          <w:szCs w:val="24"/>
        </w:rPr>
        <w:t xml:space="preserve">heia. </w:t>
      </w:r>
    </w:p>
    <w:p w:rsidR="00DF13EA" w:rsidRPr="00876E24" w:rsidRDefault="00550676" w:rsidP="00DF13EA">
      <w:pPr>
        <w:rPr>
          <w:rFonts w:asciiTheme="minorHAnsi" w:hAnsiTheme="minorHAnsi" w:cstheme="minorHAnsi"/>
          <w:szCs w:val="24"/>
        </w:rPr>
      </w:pPr>
      <w:r>
        <w:rPr>
          <w:rFonts w:asciiTheme="minorHAnsi" w:hAnsiTheme="minorHAnsi" w:cstheme="minorHAnsi"/>
          <w:szCs w:val="24"/>
        </w:rPr>
        <w:t>Forslag 2</w:t>
      </w:r>
      <w:r w:rsidR="00DF13EA" w:rsidRPr="00876E24">
        <w:rPr>
          <w:rFonts w:asciiTheme="minorHAnsi" w:hAnsiTheme="minorHAnsi" w:cstheme="minorHAnsi"/>
          <w:szCs w:val="24"/>
        </w:rPr>
        <w:t xml:space="preserve">: </w:t>
      </w:r>
      <w:r>
        <w:rPr>
          <w:rFonts w:asciiTheme="minorHAnsi" w:hAnsiTheme="minorHAnsi" w:cstheme="minorHAnsi"/>
          <w:szCs w:val="24"/>
        </w:rPr>
        <w:t>Ønskjer ikkje dette på grunn av ønske om å oppretthalda elevtalet på Bryne u</w:t>
      </w:r>
    </w:p>
    <w:p w:rsidR="00DF13EA" w:rsidRPr="00876E24" w:rsidRDefault="00DF13EA" w:rsidP="00DF13EA">
      <w:pPr>
        <w:rPr>
          <w:rFonts w:asciiTheme="minorHAnsi" w:hAnsiTheme="minorHAnsi" w:cstheme="minorHAnsi"/>
          <w:szCs w:val="24"/>
        </w:rPr>
      </w:pPr>
    </w:p>
    <w:p w:rsidR="00DF13EA" w:rsidRPr="00876E24" w:rsidRDefault="00DF13EA" w:rsidP="00DF13EA">
      <w:pPr>
        <w:rPr>
          <w:rFonts w:asciiTheme="minorHAnsi" w:hAnsiTheme="minorHAnsi" w:cstheme="minorHAnsi"/>
          <w:szCs w:val="24"/>
        </w:rPr>
      </w:pPr>
      <w:r w:rsidRPr="00876E24">
        <w:rPr>
          <w:rFonts w:asciiTheme="minorHAnsi" w:hAnsiTheme="minorHAnsi" w:cstheme="minorHAnsi"/>
          <w:szCs w:val="24"/>
        </w:rPr>
        <w:t>Gruppe 3</w:t>
      </w:r>
    </w:p>
    <w:p w:rsidR="00DF13EA" w:rsidRPr="00876E24" w:rsidRDefault="00550676" w:rsidP="00DF13EA">
      <w:pPr>
        <w:rPr>
          <w:rFonts w:asciiTheme="minorHAnsi" w:hAnsiTheme="minorHAnsi" w:cstheme="minorHAnsi"/>
          <w:szCs w:val="24"/>
        </w:rPr>
      </w:pPr>
      <w:r>
        <w:rPr>
          <w:rFonts w:asciiTheme="minorHAnsi" w:hAnsiTheme="minorHAnsi" w:cstheme="minorHAnsi"/>
          <w:szCs w:val="24"/>
        </w:rPr>
        <w:t>Forslag</w:t>
      </w:r>
      <w:r w:rsidR="00B81A91" w:rsidRPr="00876E24">
        <w:rPr>
          <w:rFonts w:asciiTheme="minorHAnsi" w:hAnsiTheme="minorHAnsi" w:cstheme="minorHAnsi"/>
          <w:szCs w:val="24"/>
        </w:rPr>
        <w:t xml:space="preserve"> 2 </w:t>
      </w:r>
      <w:r>
        <w:rPr>
          <w:rFonts w:asciiTheme="minorHAnsi" w:hAnsiTheme="minorHAnsi" w:cstheme="minorHAnsi"/>
          <w:szCs w:val="24"/>
        </w:rPr>
        <w:t xml:space="preserve">er </w:t>
      </w:r>
      <w:r w:rsidR="00B81A91" w:rsidRPr="00876E24">
        <w:rPr>
          <w:rFonts w:asciiTheme="minorHAnsi" w:hAnsiTheme="minorHAnsi" w:cstheme="minorHAnsi"/>
          <w:szCs w:val="24"/>
        </w:rPr>
        <w:t xml:space="preserve">det beste fordi det er betre </w:t>
      </w:r>
      <w:r w:rsidR="00876E24" w:rsidRPr="00876E24">
        <w:rPr>
          <w:rFonts w:asciiTheme="minorHAnsi" w:hAnsiTheme="minorHAnsi" w:cstheme="minorHAnsi"/>
          <w:szCs w:val="24"/>
        </w:rPr>
        <w:t>kapasitet</w:t>
      </w:r>
      <w:r w:rsidR="00DF13EA" w:rsidRPr="00876E24">
        <w:rPr>
          <w:rFonts w:asciiTheme="minorHAnsi" w:hAnsiTheme="minorHAnsi" w:cstheme="minorHAnsi"/>
          <w:szCs w:val="24"/>
        </w:rPr>
        <w:t xml:space="preserve"> for sentrumsskulen.</w:t>
      </w:r>
      <w:r w:rsidR="00B81A91" w:rsidRPr="00876E24">
        <w:rPr>
          <w:rFonts w:asciiTheme="minorHAnsi" w:hAnsiTheme="minorHAnsi" w:cstheme="minorHAnsi"/>
          <w:szCs w:val="24"/>
        </w:rPr>
        <w:t xml:space="preserve"> I kringsgrensa som er skissert er det i</w:t>
      </w:r>
      <w:r w:rsidR="00DF13EA" w:rsidRPr="00876E24">
        <w:rPr>
          <w:rFonts w:asciiTheme="minorHAnsi" w:hAnsiTheme="minorHAnsi" w:cstheme="minorHAnsi"/>
          <w:szCs w:val="24"/>
        </w:rPr>
        <w:t>kkje veg som er egna som grense. Betre med grense i forhold til</w:t>
      </w:r>
      <w:r w:rsidR="00B81A91" w:rsidRPr="00876E24">
        <w:rPr>
          <w:rFonts w:asciiTheme="minorHAnsi" w:hAnsiTheme="minorHAnsi" w:cstheme="minorHAnsi"/>
          <w:szCs w:val="24"/>
        </w:rPr>
        <w:t xml:space="preserve"> forslag</w:t>
      </w:r>
      <w:r w:rsidR="00DF13EA" w:rsidRPr="00876E24">
        <w:rPr>
          <w:rFonts w:asciiTheme="minorHAnsi" w:hAnsiTheme="minorHAnsi" w:cstheme="minorHAnsi"/>
          <w:szCs w:val="24"/>
        </w:rPr>
        <w:t xml:space="preserve"> 2. Meir robust elevgruppe frå Rosseland. Betre balanse m</w:t>
      </w:r>
      <w:r w:rsidR="00B81A91" w:rsidRPr="00876E24">
        <w:rPr>
          <w:rFonts w:asciiTheme="minorHAnsi" w:hAnsiTheme="minorHAnsi" w:cstheme="minorHAnsi"/>
          <w:szCs w:val="24"/>
        </w:rPr>
        <w:t>ellom Klepp og Time ift elevtal på Vardheia.</w:t>
      </w:r>
    </w:p>
    <w:p w:rsidR="00DF13EA" w:rsidRPr="00876E24" w:rsidRDefault="00DF13EA" w:rsidP="00DF13EA">
      <w:pPr>
        <w:rPr>
          <w:rFonts w:asciiTheme="minorHAnsi" w:hAnsiTheme="minorHAnsi" w:cstheme="minorHAnsi"/>
          <w:szCs w:val="24"/>
        </w:rPr>
      </w:pPr>
    </w:p>
    <w:p w:rsidR="00DF13EA" w:rsidRPr="00876E24" w:rsidRDefault="00DF13EA" w:rsidP="00DF13EA">
      <w:pPr>
        <w:rPr>
          <w:rFonts w:asciiTheme="minorHAnsi" w:hAnsiTheme="minorHAnsi" w:cstheme="minorHAnsi"/>
          <w:szCs w:val="24"/>
        </w:rPr>
      </w:pPr>
      <w:r w:rsidRPr="00876E24">
        <w:rPr>
          <w:rFonts w:asciiTheme="minorHAnsi" w:hAnsiTheme="minorHAnsi" w:cstheme="minorHAnsi"/>
          <w:szCs w:val="24"/>
        </w:rPr>
        <w:t>Gruppe 4</w:t>
      </w:r>
    </w:p>
    <w:p w:rsidR="00DF13EA" w:rsidRPr="00876E24" w:rsidRDefault="00550676" w:rsidP="00DF13EA">
      <w:pPr>
        <w:rPr>
          <w:rFonts w:asciiTheme="minorHAnsi" w:hAnsiTheme="minorHAnsi" w:cstheme="minorHAnsi"/>
          <w:szCs w:val="24"/>
        </w:rPr>
      </w:pPr>
      <w:r>
        <w:rPr>
          <w:rFonts w:asciiTheme="minorHAnsi" w:hAnsiTheme="minorHAnsi" w:cstheme="minorHAnsi"/>
          <w:szCs w:val="24"/>
        </w:rPr>
        <w:t>Forslag</w:t>
      </w:r>
      <w:r w:rsidRPr="00876E24">
        <w:rPr>
          <w:rFonts w:asciiTheme="minorHAnsi" w:hAnsiTheme="minorHAnsi" w:cstheme="minorHAnsi"/>
          <w:szCs w:val="24"/>
        </w:rPr>
        <w:t xml:space="preserve"> 2 </w:t>
      </w:r>
      <w:r>
        <w:rPr>
          <w:rFonts w:asciiTheme="minorHAnsi" w:hAnsiTheme="minorHAnsi" w:cstheme="minorHAnsi"/>
          <w:szCs w:val="24"/>
        </w:rPr>
        <w:t>er</w:t>
      </w:r>
      <w:r w:rsidRPr="00876E24">
        <w:rPr>
          <w:rFonts w:asciiTheme="minorHAnsi" w:hAnsiTheme="minorHAnsi" w:cstheme="minorHAnsi"/>
          <w:szCs w:val="24"/>
        </w:rPr>
        <w:t xml:space="preserve"> best. </w:t>
      </w:r>
      <w:r w:rsidR="00DF13EA" w:rsidRPr="00876E24">
        <w:rPr>
          <w:rFonts w:asciiTheme="minorHAnsi" w:hAnsiTheme="minorHAnsi" w:cstheme="minorHAnsi"/>
          <w:szCs w:val="24"/>
        </w:rPr>
        <w:t>Luksusproble</w:t>
      </w:r>
      <w:r w:rsidR="00B81A91" w:rsidRPr="00876E24">
        <w:rPr>
          <w:rFonts w:asciiTheme="minorHAnsi" w:hAnsiTheme="minorHAnsi" w:cstheme="minorHAnsi"/>
          <w:szCs w:val="24"/>
        </w:rPr>
        <w:t>m: Kjem i nye klassar, avstand ikkje ei utfordring.  D</w:t>
      </w:r>
      <w:r w:rsidR="00DF13EA" w:rsidRPr="00876E24">
        <w:rPr>
          <w:rFonts w:asciiTheme="minorHAnsi" w:hAnsiTheme="minorHAnsi" w:cstheme="minorHAnsi"/>
          <w:szCs w:val="24"/>
        </w:rPr>
        <w:t>ei kan sykle. Utbygging Søraust</w:t>
      </w:r>
      <w:r w:rsidR="00B81A91" w:rsidRPr="00876E24">
        <w:rPr>
          <w:rFonts w:asciiTheme="minorHAnsi" w:hAnsiTheme="minorHAnsi" w:cstheme="minorHAnsi"/>
          <w:szCs w:val="24"/>
        </w:rPr>
        <w:t xml:space="preserve"> i Time. Desse elevane</w:t>
      </w:r>
      <w:r w:rsidR="00DF13EA" w:rsidRPr="00876E24">
        <w:rPr>
          <w:rFonts w:asciiTheme="minorHAnsi" w:hAnsiTheme="minorHAnsi" w:cstheme="minorHAnsi"/>
          <w:szCs w:val="24"/>
        </w:rPr>
        <w:t xml:space="preserve"> vil sokne til Bryne u. </w:t>
      </w:r>
    </w:p>
    <w:p w:rsidR="00DF13EA" w:rsidRPr="00876E24" w:rsidRDefault="00DF13EA" w:rsidP="00DF13EA">
      <w:pPr>
        <w:rPr>
          <w:rFonts w:asciiTheme="minorHAnsi" w:hAnsiTheme="minorHAnsi" w:cstheme="minorHAnsi"/>
          <w:szCs w:val="24"/>
        </w:rPr>
      </w:pPr>
    </w:p>
    <w:p w:rsidR="00DF13EA" w:rsidRPr="00876E24" w:rsidRDefault="00DF13EA" w:rsidP="00DF13EA">
      <w:pPr>
        <w:rPr>
          <w:rFonts w:asciiTheme="minorHAnsi" w:hAnsiTheme="minorHAnsi" w:cstheme="minorHAnsi"/>
          <w:szCs w:val="24"/>
        </w:rPr>
      </w:pPr>
      <w:r w:rsidRPr="00876E24">
        <w:rPr>
          <w:rFonts w:asciiTheme="minorHAnsi" w:hAnsiTheme="minorHAnsi" w:cstheme="minorHAnsi"/>
          <w:szCs w:val="24"/>
        </w:rPr>
        <w:t xml:space="preserve"> </w:t>
      </w:r>
    </w:p>
    <w:p w:rsidR="00DF13EA" w:rsidRPr="00845647" w:rsidRDefault="00845647" w:rsidP="00550676">
      <w:pPr>
        <w:jc w:val="center"/>
        <w:rPr>
          <w:rFonts w:asciiTheme="minorHAnsi" w:hAnsiTheme="minorHAnsi" w:cstheme="minorHAnsi"/>
          <w:b/>
          <w:szCs w:val="24"/>
        </w:rPr>
      </w:pPr>
      <w:r w:rsidRPr="00845647">
        <w:rPr>
          <w:rFonts w:asciiTheme="minorHAnsi" w:hAnsiTheme="minorHAnsi" w:cstheme="minorHAnsi"/>
          <w:b/>
          <w:szCs w:val="24"/>
        </w:rPr>
        <w:t>Evaluering av møte:</w:t>
      </w:r>
    </w:p>
    <w:p w:rsidR="00845647" w:rsidRPr="00876E24" w:rsidRDefault="00845647" w:rsidP="00DF13EA">
      <w:pPr>
        <w:rPr>
          <w:rFonts w:asciiTheme="minorHAnsi" w:hAnsiTheme="minorHAnsi" w:cstheme="minorHAnsi"/>
          <w:szCs w:val="24"/>
        </w:rPr>
      </w:pPr>
    </w:p>
    <w:p w:rsidR="00DF13EA" w:rsidRDefault="00845647" w:rsidP="00DF13EA">
      <w:pPr>
        <w:rPr>
          <w:szCs w:val="24"/>
        </w:rPr>
      </w:pPr>
      <w:r>
        <w:rPr>
          <w:szCs w:val="24"/>
        </w:rPr>
        <w:t>Det var i etterkant av møte lagt opp til at deltakarane kunne evaluera møte.</w:t>
      </w:r>
    </w:p>
    <w:p w:rsidR="00845647" w:rsidRDefault="00845647" w:rsidP="00DF13EA">
      <w:pPr>
        <w:rPr>
          <w:szCs w:val="24"/>
        </w:rPr>
      </w:pPr>
      <w:r>
        <w:rPr>
          <w:szCs w:val="24"/>
        </w:rPr>
        <w:t>Dei svara på to spørsmål. Kva har vore br</w:t>
      </w:r>
      <w:r w:rsidR="00550676">
        <w:rPr>
          <w:szCs w:val="24"/>
        </w:rPr>
        <w:t>a?, kva kunne ha vore betre?</w:t>
      </w:r>
    </w:p>
    <w:p w:rsidR="00DF13EA" w:rsidRPr="00876E24" w:rsidRDefault="00DF13EA" w:rsidP="00DF13EA">
      <w:pPr>
        <w:rPr>
          <w:szCs w:val="24"/>
        </w:rPr>
      </w:pPr>
    </w:p>
    <w:p w:rsidR="00DF13EA" w:rsidRDefault="00845647" w:rsidP="00DF13EA">
      <w:pPr>
        <w:rPr>
          <w:szCs w:val="24"/>
        </w:rPr>
      </w:pPr>
      <w:r>
        <w:rPr>
          <w:szCs w:val="24"/>
        </w:rPr>
        <w:t>Kva har vore bra:</w:t>
      </w:r>
    </w:p>
    <w:p w:rsidR="00845647" w:rsidRDefault="00845647" w:rsidP="00DF13EA">
      <w:pPr>
        <w:rPr>
          <w:szCs w:val="24"/>
        </w:rPr>
      </w:pPr>
      <w:r>
        <w:rPr>
          <w:szCs w:val="24"/>
        </w:rPr>
        <w:t xml:space="preserve">God prosess, greitt å få vera med å gje innspel til planen, godt klima og god temperatur i diskusjonane, godt organisert, gode dilemma, vekslinga mellom felles- og gruppearbeid/dialog og informasjon, alt har </w:t>
      </w:r>
      <w:r w:rsidR="00550676">
        <w:rPr>
          <w:szCs w:val="24"/>
        </w:rPr>
        <w:t>vore bra, bra å få utdelt lesele</w:t>
      </w:r>
      <w:r>
        <w:rPr>
          <w:szCs w:val="24"/>
        </w:rPr>
        <w:t xml:space="preserve">ge kart, god informasjon, gode diskusjonar, variasjon, godt å få vera med i prosessen, gode framlegg, godt initiativ, godt å ha med ulike rollar, </w:t>
      </w:r>
      <w:r w:rsidR="00F73610">
        <w:rPr>
          <w:szCs w:val="24"/>
        </w:rPr>
        <w:t>godt med mat i starten, gode avgrensingar og rammer, tenkte i utgangspunktet at det vil verta mykje «fjas», men dette var særs fruktbart, det var så bra at eg blei her heile tida, hadde tenkt å gå før.</w:t>
      </w:r>
    </w:p>
    <w:p w:rsidR="00F73610" w:rsidRDefault="00F73610" w:rsidP="00DF13EA">
      <w:pPr>
        <w:rPr>
          <w:szCs w:val="24"/>
        </w:rPr>
      </w:pPr>
    </w:p>
    <w:p w:rsidR="00F73610" w:rsidRDefault="00F73610" w:rsidP="00DF13EA">
      <w:pPr>
        <w:rPr>
          <w:szCs w:val="24"/>
        </w:rPr>
      </w:pPr>
      <w:r>
        <w:rPr>
          <w:szCs w:val="24"/>
        </w:rPr>
        <w:t>Kva kunne vore betre:</w:t>
      </w:r>
    </w:p>
    <w:p w:rsidR="001234A6" w:rsidRDefault="00550676">
      <w:pPr>
        <w:rPr>
          <w:rFonts w:ascii="Times New Roman" w:hAnsi="Times New Roman"/>
        </w:rPr>
      </w:pPr>
      <w:r>
        <w:rPr>
          <w:szCs w:val="24"/>
        </w:rPr>
        <w:t>T</w:t>
      </w:r>
      <w:r w:rsidR="00F73610">
        <w:rPr>
          <w:szCs w:val="24"/>
        </w:rPr>
        <w:t>idlegare innkalling som ga indikasjon på kva tema som kom opp (innhald</w:t>
      </w:r>
      <w:r>
        <w:rPr>
          <w:szCs w:val="24"/>
        </w:rPr>
        <w:t>, agenda, stikkord om innhald)</w:t>
      </w:r>
      <w:r w:rsidR="00F73610">
        <w:rPr>
          <w:szCs w:val="24"/>
        </w:rPr>
        <w:t xml:space="preserve">, relevante vedlegg </w:t>
      </w:r>
      <w:r>
        <w:rPr>
          <w:szCs w:val="24"/>
        </w:rPr>
        <w:t>som del</w:t>
      </w:r>
      <w:r w:rsidR="00F73610">
        <w:rPr>
          <w:szCs w:val="24"/>
        </w:rPr>
        <w:t xml:space="preserve"> </w:t>
      </w:r>
      <w:r>
        <w:rPr>
          <w:szCs w:val="24"/>
        </w:rPr>
        <w:t>av</w:t>
      </w:r>
      <w:r w:rsidR="00F73610">
        <w:rPr>
          <w:szCs w:val="24"/>
        </w:rPr>
        <w:t xml:space="preserve"> innkallinga</w:t>
      </w:r>
      <w:r>
        <w:rPr>
          <w:szCs w:val="24"/>
        </w:rPr>
        <w:t xml:space="preserve">, Ønska at det kunne vore dialog om </w:t>
      </w:r>
      <w:r w:rsidR="00F73610">
        <w:rPr>
          <w:szCs w:val="24"/>
        </w:rPr>
        <w:t>ford</w:t>
      </w:r>
      <w:r>
        <w:rPr>
          <w:szCs w:val="24"/>
        </w:rPr>
        <w:t>eling av kapasitet på Frøyland</w:t>
      </w:r>
      <w:r w:rsidR="00F73610">
        <w:rPr>
          <w:szCs w:val="24"/>
        </w:rPr>
        <w:t xml:space="preserve">, kunne vore fleire politikarar/ politikarar til stades heile vegen, synd at mange måtte gå før ein var ferdig, fleire med i ein slik prosess, kunne fått dilemmaer på førehand, </w:t>
      </w:r>
      <w:r>
        <w:rPr>
          <w:szCs w:val="24"/>
        </w:rPr>
        <w:t xml:space="preserve">møtestart burde vore klokka 16.00 eller på eit seinare tidspunkt, </w:t>
      </w:r>
      <w:r w:rsidR="00F73610">
        <w:rPr>
          <w:szCs w:val="24"/>
        </w:rPr>
        <w:t>skulle ønskje min skulekrins var betre representert- forfall frå begge.</w:t>
      </w:r>
    </w:p>
    <w:p w:rsidR="001234A6" w:rsidRDefault="001234A6">
      <w:pPr>
        <w:rPr>
          <w:rFonts w:ascii="Times New Roman" w:hAnsi="Times New Roman"/>
        </w:rPr>
      </w:pPr>
    </w:p>
    <w:p w:rsidR="001234A6" w:rsidRDefault="001234A6">
      <w:pPr>
        <w:rPr>
          <w:rFonts w:ascii="Times New Roman" w:hAnsi="Times New Roman"/>
        </w:rPr>
      </w:pPr>
    </w:p>
    <w:sectPr w:rsidR="001234A6">
      <w:headerReference w:type="even" r:id="rId8"/>
      <w:headerReference w:type="default" r:id="rId9"/>
      <w:footerReference w:type="even" r:id="rId10"/>
      <w:footerReference w:type="default" r:id="rId11"/>
      <w:footerReference w:type="first" r:id="rId12"/>
      <w:pgSz w:w="11907" w:h="16840"/>
      <w:pgMar w:top="567" w:right="1134" w:bottom="851" w:left="1134" w:header="708" w:footer="17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676" w:rsidRDefault="00550676">
      <w:r>
        <w:separator/>
      </w:r>
    </w:p>
  </w:endnote>
  <w:endnote w:type="continuationSeparator" w:id="0">
    <w:p w:rsidR="00550676" w:rsidRDefault="00550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PCL6)">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PCL6)">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676" w:rsidRDefault="00550676">
    <w:pPr>
      <w:pStyle w:val="Bunntekst"/>
      <w:pBdr>
        <w:top w:val="single" w:sz="12" w:space="1" w:color="auto"/>
      </w:pBdr>
      <w:tabs>
        <w:tab w:val="right" w:pos="8789"/>
      </w:tabs>
    </w:pPr>
    <w:r>
      <w:t xml:space="preserve">Side </w:t>
    </w:r>
    <w:r>
      <w:rPr>
        <w:b/>
      </w:rPr>
      <w:fldChar w:fldCharType="begin"/>
    </w:r>
    <w:r>
      <w:rPr>
        <w:b/>
      </w:rPr>
      <w:instrText>\PAGE</w:instrText>
    </w:r>
    <w:r>
      <w:rPr>
        <w:b/>
      </w:rPr>
      <w:fldChar w:fldCharType="separate"/>
    </w:r>
    <w:r>
      <w:rPr>
        <w:b/>
        <w:noProof/>
      </w:rPr>
      <w:t>1</w:t>
    </w:r>
    <w:r>
      <w:rPr>
        <w:b/>
      </w:rPr>
      <w:fldChar w:fldCharType="end"/>
    </w:r>
    <w:r>
      <w:rPr>
        <w:b/>
      </w:rPr>
      <w:tab/>
    </w:r>
    <w:r>
      <w:rPr>
        <w:b/>
      </w:rPr>
      <w:tab/>
    </w:r>
    <w:r>
      <w:t xml:space="preserve">Dato: </w:t>
    </w:r>
    <w:r>
      <w:fldChar w:fldCharType="begin"/>
    </w:r>
    <w:r>
      <w:instrText>\DATE \@ "d. MMMM åååå"</w:instrText>
    </w:r>
    <w:r>
      <w:fldChar w:fldCharType="separate"/>
    </w:r>
    <w:r w:rsidR="004B34E0">
      <w:rPr>
        <w:noProof/>
      </w:rPr>
      <w:t>17. mars åååå</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676" w:rsidRDefault="00550676">
    <w:pPr>
      <w:pStyle w:val="Bunntekst"/>
      <w:tabs>
        <w:tab w:val="right" w:pos="8789"/>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70" w:type="dxa"/>
        <w:right w:w="70" w:type="dxa"/>
      </w:tblCellMar>
      <w:tblLook w:val="0000" w:firstRow="0" w:lastRow="0" w:firstColumn="0" w:lastColumn="0" w:noHBand="0" w:noVBand="0"/>
    </w:tblPr>
    <w:tblGrid>
      <w:gridCol w:w="2055"/>
      <w:gridCol w:w="1701"/>
      <w:gridCol w:w="3118"/>
      <w:gridCol w:w="2835"/>
    </w:tblGrid>
    <w:tr w:rsidR="00550676">
      <w:trPr>
        <w:cantSplit/>
      </w:trPr>
      <w:tc>
        <w:tcPr>
          <w:tcW w:w="2055" w:type="dxa"/>
          <w:tcBorders>
            <w:top w:val="single" w:sz="6" w:space="0" w:color="auto"/>
          </w:tcBorders>
        </w:tcPr>
        <w:p w:rsidR="00550676" w:rsidRDefault="00550676">
          <w:pPr>
            <w:tabs>
              <w:tab w:val="left" w:pos="851"/>
              <w:tab w:val="right" w:pos="7938"/>
            </w:tabs>
            <w:rPr>
              <w:b/>
              <w:sz w:val="8"/>
            </w:rPr>
          </w:pPr>
        </w:p>
      </w:tc>
      <w:tc>
        <w:tcPr>
          <w:tcW w:w="1701" w:type="dxa"/>
          <w:tcBorders>
            <w:top w:val="single" w:sz="6" w:space="0" w:color="auto"/>
          </w:tcBorders>
        </w:tcPr>
        <w:p w:rsidR="00550676" w:rsidRDefault="00550676">
          <w:pPr>
            <w:tabs>
              <w:tab w:val="left" w:pos="709"/>
              <w:tab w:val="right" w:pos="7938"/>
            </w:tabs>
            <w:rPr>
              <w:b/>
              <w:sz w:val="8"/>
            </w:rPr>
          </w:pPr>
        </w:p>
      </w:tc>
      <w:tc>
        <w:tcPr>
          <w:tcW w:w="3118" w:type="dxa"/>
          <w:tcBorders>
            <w:top w:val="single" w:sz="6" w:space="0" w:color="auto"/>
          </w:tcBorders>
        </w:tcPr>
        <w:p w:rsidR="00550676" w:rsidRDefault="00550676">
          <w:pPr>
            <w:tabs>
              <w:tab w:val="left" w:pos="1701"/>
              <w:tab w:val="right" w:pos="7938"/>
            </w:tabs>
            <w:rPr>
              <w:b/>
              <w:sz w:val="8"/>
            </w:rPr>
          </w:pPr>
        </w:p>
      </w:tc>
      <w:tc>
        <w:tcPr>
          <w:tcW w:w="2835" w:type="dxa"/>
          <w:tcBorders>
            <w:top w:val="single" w:sz="6" w:space="0" w:color="auto"/>
          </w:tcBorders>
        </w:tcPr>
        <w:p w:rsidR="00550676" w:rsidRDefault="00550676">
          <w:pPr>
            <w:tabs>
              <w:tab w:val="left" w:pos="1134"/>
              <w:tab w:val="right" w:pos="7938"/>
            </w:tabs>
            <w:rPr>
              <w:b/>
              <w:sz w:val="8"/>
            </w:rPr>
          </w:pPr>
        </w:p>
      </w:tc>
    </w:tr>
    <w:tr w:rsidR="00550676">
      <w:trPr>
        <w:cantSplit/>
      </w:trPr>
      <w:tc>
        <w:tcPr>
          <w:tcW w:w="2055" w:type="dxa"/>
        </w:tcPr>
        <w:p w:rsidR="00550676" w:rsidRDefault="00550676">
          <w:pPr>
            <w:tabs>
              <w:tab w:val="left" w:pos="851"/>
              <w:tab w:val="right" w:pos="7938"/>
            </w:tabs>
            <w:rPr>
              <w:rFonts w:ascii="Times New Roman" w:hAnsi="Times New Roman"/>
              <w:b/>
              <w:sz w:val="16"/>
            </w:rPr>
          </w:pPr>
          <w:r>
            <w:rPr>
              <w:rFonts w:ascii="Times New Roman" w:hAnsi="Times New Roman"/>
              <w:b/>
              <w:sz w:val="16"/>
            </w:rPr>
            <w:t>Gateadresse:</w:t>
          </w:r>
        </w:p>
        <w:p w:rsidR="00550676" w:rsidRDefault="00550676">
          <w:pPr>
            <w:tabs>
              <w:tab w:val="left" w:pos="851"/>
              <w:tab w:val="right" w:pos="7938"/>
            </w:tabs>
            <w:rPr>
              <w:rFonts w:ascii="Times New Roman" w:hAnsi="Times New Roman"/>
              <w:sz w:val="16"/>
            </w:rPr>
          </w:pPr>
          <w:r>
            <w:rPr>
              <w:rFonts w:ascii="Times New Roman" w:hAnsi="Times New Roman"/>
              <w:sz w:val="16"/>
            </w:rPr>
            <w:t>Arne Garborgs veg 30,</w:t>
          </w:r>
        </w:p>
        <w:p w:rsidR="00550676" w:rsidRDefault="00550676">
          <w:pPr>
            <w:tabs>
              <w:tab w:val="left" w:pos="851"/>
              <w:tab w:val="right" w:pos="7938"/>
            </w:tabs>
            <w:rPr>
              <w:rFonts w:ascii="Times New Roman" w:hAnsi="Times New Roman"/>
              <w:sz w:val="16"/>
            </w:rPr>
          </w:pPr>
          <w:r>
            <w:rPr>
              <w:rFonts w:ascii="Times New Roman" w:hAnsi="Times New Roman"/>
              <w:sz w:val="16"/>
            </w:rPr>
            <w:t>4340 Bryne.</w:t>
          </w:r>
        </w:p>
      </w:tc>
      <w:tc>
        <w:tcPr>
          <w:tcW w:w="1701" w:type="dxa"/>
        </w:tcPr>
        <w:p w:rsidR="00550676" w:rsidRDefault="00550676">
          <w:pPr>
            <w:tabs>
              <w:tab w:val="left" w:pos="709"/>
              <w:tab w:val="right" w:pos="7938"/>
            </w:tabs>
            <w:rPr>
              <w:rFonts w:ascii="Times New Roman" w:hAnsi="Times New Roman"/>
              <w:b/>
              <w:sz w:val="16"/>
            </w:rPr>
          </w:pPr>
          <w:r>
            <w:rPr>
              <w:rFonts w:ascii="Times New Roman" w:hAnsi="Times New Roman"/>
              <w:b/>
              <w:sz w:val="16"/>
            </w:rPr>
            <w:t>Postadresse:</w:t>
          </w:r>
        </w:p>
        <w:p w:rsidR="00550676" w:rsidRDefault="00550676">
          <w:pPr>
            <w:tabs>
              <w:tab w:val="left" w:pos="709"/>
              <w:tab w:val="right" w:pos="7938"/>
            </w:tabs>
            <w:rPr>
              <w:rFonts w:ascii="Times New Roman" w:hAnsi="Times New Roman"/>
              <w:sz w:val="16"/>
            </w:rPr>
          </w:pPr>
          <w:r>
            <w:rPr>
              <w:rFonts w:ascii="Times New Roman" w:hAnsi="Times New Roman"/>
              <w:sz w:val="16"/>
            </w:rPr>
            <w:t>Postboks 38.</w:t>
          </w:r>
        </w:p>
        <w:p w:rsidR="00550676" w:rsidRDefault="00550676">
          <w:pPr>
            <w:tabs>
              <w:tab w:val="left" w:pos="709"/>
              <w:tab w:val="right" w:pos="7938"/>
            </w:tabs>
            <w:rPr>
              <w:rFonts w:ascii="Times New Roman" w:hAnsi="Times New Roman"/>
              <w:b/>
              <w:sz w:val="16"/>
            </w:rPr>
          </w:pPr>
          <w:r>
            <w:rPr>
              <w:rFonts w:ascii="Times New Roman" w:hAnsi="Times New Roman"/>
              <w:sz w:val="16"/>
            </w:rPr>
            <w:t>4349 Bryne.</w:t>
          </w:r>
        </w:p>
      </w:tc>
      <w:tc>
        <w:tcPr>
          <w:tcW w:w="3118" w:type="dxa"/>
        </w:tcPr>
        <w:p w:rsidR="00550676" w:rsidRPr="005605DB" w:rsidRDefault="00550676">
          <w:pPr>
            <w:tabs>
              <w:tab w:val="center" w:pos="2198"/>
              <w:tab w:val="right" w:pos="7938"/>
            </w:tabs>
            <w:rPr>
              <w:rFonts w:ascii="Times New Roman" w:hAnsi="Times New Roman"/>
              <w:sz w:val="16"/>
              <w:lang w:val="nb-NO"/>
            </w:rPr>
          </w:pPr>
          <w:r w:rsidRPr="005605DB">
            <w:rPr>
              <w:rFonts w:ascii="Times New Roman" w:hAnsi="Times New Roman"/>
              <w:b/>
              <w:sz w:val="16"/>
              <w:lang w:val="nb-NO"/>
            </w:rPr>
            <w:t>Telefon rådhuset:</w:t>
          </w:r>
          <w:r w:rsidRPr="005605DB">
            <w:rPr>
              <w:rFonts w:ascii="Times New Roman" w:hAnsi="Times New Roman"/>
              <w:b/>
              <w:sz w:val="16"/>
              <w:lang w:val="nb-NO"/>
            </w:rPr>
            <w:tab/>
          </w:r>
          <w:r w:rsidRPr="005605DB">
            <w:rPr>
              <w:rFonts w:ascii="Times New Roman" w:hAnsi="Times New Roman"/>
              <w:sz w:val="16"/>
              <w:lang w:val="nb-NO"/>
            </w:rPr>
            <w:t>51 77 60 00</w:t>
          </w:r>
          <w:r w:rsidRPr="005605DB">
            <w:rPr>
              <w:rFonts w:ascii="Times New Roman" w:hAnsi="Times New Roman"/>
              <w:b/>
              <w:sz w:val="16"/>
              <w:lang w:val="nb-NO"/>
            </w:rPr>
            <w:tab/>
          </w:r>
        </w:p>
        <w:p w:rsidR="00550676" w:rsidRPr="005605DB" w:rsidRDefault="00550676">
          <w:pPr>
            <w:tabs>
              <w:tab w:val="center" w:pos="2198"/>
              <w:tab w:val="right" w:pos="7938"/>
            </w:tabs>
            <w:rPr>
              <w:rFonts w:ascii="Times New Roman" w:hAnsi="Times New Roman"/>
              <w:sz w:val="16"/>
              <w:lang w:val="nb-NO"/>
            </w:rPr>
          </w:pPr>
          <w:r w:rsidRPr="005605DB">
            <w:rPr>
              <w:rFonts w:ascii="Times New Roman" w:hAnsi="Times New Roman"/>
              <w:b/>
              <w:sz w:val="16"/>
              <w:lang w:val="nb-NO"/>
            </w:rPr>
            <w:t xml:space="preserve">Telefon </w:t>
          </w:r>
          <w:r w:rsidRPr="005605DB">
            <w:rPr>
              <w:b/>
              <w:sz w:val="16"/>
              <w:lang w:val="nb-NO"/>
            </w:rPr>
            <w:t>ordføraren</w:t>
          </w:r>
          <w:r w:rsidRPr="005605DB">
            <w:rPr>
              <w:rFonts w:ascii="Times New Roman" w:hAnsi="Times New Roman"/>
              <w:b/>
              <w:sz w:val="16"/>
              <w:lang w:val="nb-NO"/>
            </w:rPr>
            <w:t>:</w:t>
          </w:r>
          <w:r w:rsidRPr="005605DB">
            <w:rPr>
              <w:rFonts w:ascii="Times New Roman" w:hAnsi="Times New Roman"/>
              <w:b/>
              <w:sz w:val="16"/>
              <w:lang w:val="nb-NO"/>
            </w:rPr>
            <w:tab/>
          </w:r>
          <w:r w:rsidRPr="005605DB">
            <w:rPr>
              <w:rFonts w:ascii="Times New Roman" w:hAnsi="Times New Roman"/>
              <w:sz w:val="16"/>
              <w:lang w:val="nb-NO"/>
            </w:rPr>
            <w:t>51 77 60 20</w:t>
          </w:r>
        </w:p>
        <w:p w:rsidR="00550676" w:rsidRPr="005605DB" w:rsidRDefault="00550676">
          <w:pPr>
            <w:tabs>
              <w:tab w:val="center" w:pos="2198"/>
              <w:tab w:val="right" w:pos="7938"/>
            </w:tabs>
            <w:rPr>
              <w:rFonts w:ascii="Times New Roman" w:hAnsi="Times New Roman"/>
              <w:sz w:val="16"/>
              <w:lang w:val="nb-NO"/>
            </w:rPr>
          </w:pPr>
          <w:r w:rsidRPr="005605DB">
            <w:rPr>
              <w:rFonts w:ascii="Times New Roman" w:hAnsi="Times New Roman"/>
              <w:b/>
              <w:sz w:val="16"/>
              <w:lang w:val="nb-NO"/>
            </w:rPr>
            <w:t>Telefaks rådhuset:</w:t>
          </w:r>
          <w:r w:rsidRPr="005605DB">
            <w:rPr>
              <w:rFonts w:ascii="Times New Roman" w:hAnsi="Times New Roman"/>
              <w:b/>
              <w:sz w:val="16"/>
              <w:lang w:val="nb-NO"/>
            </w:rPr>
            <w:tab/>
          </w:r>
          <w:r w:rsidRPr="005605DB">
            <w:rPr>
              <w:rFonts w:ascii="Times New Roman" w:hAnsi="Times New Roman"/>
              <w:sz w:val="16"/>
              <w:lang w:val="nb-NO"/>
            </w:rPr>
            <w:t>51 48 15 00</w:t>
          </w:r>
        </w:p>
      </w:tc>
      <w:tc>
        <w:tcPr>
          <w:tcW w:w="2835" w:type="dxa"/>
        </w:tcPr>
        <w:p w:rsidR="00550676" w:rsidRDefault="00550676" w:rsidP="00274BA6">
          <w:pPr>
            <w:tabs>
              <w:tab w:val="left" w:pos="1348"/>
              <w:tab w:val="right" w:pos="7938"/>
            </w:tabs>
            <w:rPr>
              <w:rFonts w:ascii="Times New Roman" w:hAnsi="Times New Roman"/>
              <w:sz w:val="16"/>
            </w:rPr>
          </w:pPr>
          <w:r>
            <w:rPr>
              <w:rFonts w:ascii="Times New Roman" w:hAnsi="Times New Roman"/>
              <w:b/>
              <w:sz w:val="16"/>
            </w:rPr>
            <w:t>Bankkonto:</w:t>
          </w:r>
          <w:r>
            <w:rPr>
              <w:rFonts w:ascii="Times New Roman" w:hAnsi="Times New Roman"/>
              <w:b/>
              <w:sz w:val="16"/>
            </w:rPr>
            <w:tab/>
          </w:r>
          <w:r>
            <w:rPr>
              <w:rFonts w:ascii="Times New Roman" w:hAnsi="Times New Roman"/>
              <w:sz w:val="16"/>
            </w:rPr>
            <w:t>3212 20 24422</w:t>
          </w:r>
        </w:p>
        <w:p w:rsidR="00550676" w:rsidRDefault="00550676" w:rsidP="00274BA6">
          <w:pPr>
            <w:tabs>
              <w:tab w:val="left" w:pos="1348"/>
            </w:tabs>
            <w:rPr>
              <w:rFonts w:ascii="Times New Roman" w:hAnsi="Times New Roman"/>
              <w:sz w:val="16"/>
              <w:szCs w:val="16"/>
            </w:rPr>
          </w:pPr>
          <w:r w:rsidRPr="00DA6443">
            <w:rPr>
              <w:rFonts w:ascii="Times New Roman" w:hAnsi="Times New Roman"/>
              <w:b/>
              <w:sz w:val="16"/>
              <w:szCs w:val="16"/>
            </w:rPr>
            <w:t>Bankkonto skatt</w:t>
          </w:r>
          <w:r>
            <w:rPr>
              <w:rFonts w:ascii="Times New Roman" w:hAnsi="Times New Roman"/>
              <w:b/>
              <w:sz w:val="16"/>
              <w:szCs w:val="16"/>
            </w:rPr>
            <w:tab/>
          </w:r>
          <w:r w:rsidRPr="00DA6443">
            <w:rPr>
              <w:rFonts w:ascii="Times New Roman" w:hAnsi="Times New Roman"/>
              <w:sz w:val="16"/>
              <w:szCs w:val="16"/>
            </w:rPr>
            <w:t>7855</w:t>
          </w:r>
          <w:r>
            <w:rPr>
              <w:rFonts w:ascii="Times New Roman" w:hAnsi="Times New Roman"/>
              <w:sz w:val="16"/>
              <w:szCs w:val="16"/>
            </w:rPr>
            <w:t xml:space="preserve"> 05 11214</w:t>
          </w:r>
        </w:p>
        <w:p w:rsidR="00550676" w:rsidRDefault="00550676" w:rsidP="00274BA6">
          <w:pPr>
            <w:tabs>
              <w:tab w:val="left" w:pos="1348"/>
              <w:tab w:val="right" w:pos="7938"/>
            </w:tabs>
            <w:rPr>
              <w:rFonts w:ascii="Times New Roman" w:hAnsi="Times New Roman"/>
              <w:sz w:val="16"/>
            </w:rPr>
          </w:pPr>
          <w:r w:rsidRPr="00092B27">
            <w:rPr>
              <w:rFonts w:ascii="Times New Roman" w:hAnsi="Times New Roman"/>
              <w:b/>
              <w:sz w:val="16"/>
              <w:szCs w:val="16"/>
            </w:rPr>
            <w:t>Organisasjonsnr.</w:t>
          </w:r>
          <w:r>
            <w:rPr>
              <w:rFonts w:ascii="Times New Roman" w:hAnsi="Times New Roman"/>
              <w:sz w:val="16"/>
              <w:szCs w:val="16"/>
            </w:rPr>
            <w:tab/>
            <w:t>859 223 672</w:t>
          </w:r>
        </w:p>
      </w:tc>
    </w:tr>
  </w:tbl>
  <w:p w:rsidR="00550676" w:rsidRDefault="00550676">
    <w:pPr>
      <w:pStyle w:val="Bunnteks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676" w:rsidRDefault="00550676">
      <w:r>
        <w:separator/>
      </w:r>
    </w:p>
  </w:footnote>
  <w:footnote w:type="continuationSeparator" w:id="0">
    <w:p w:rsidR="00550676" w:rsidRDefault="005506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676" w:rsidRDefault="00550676">
    <w:pPr>
      <w:pStyle w:val="Topptekst"/>
      <w:pBdr>
        <w:bottom w:val="single" w:sz="12" w:space="1" w:color="auto"/>
      </w:pBdr>
      <w:tabs>
        <w:tab w:val="left" w:pos="7655"/>
      </w:tabs>
      <w:ind w:right="-1"/>
    </w:pPr>
    <w:r>
      <w:t>Time kommune</w:t>
    </w:r>
    <w:r>
      <w:tab/>
    </w:r>
    <w:r>
      <w:tab/>
      <w:t>Teknisk etat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676" w:rsidRDefault="00550676">
    <w:pPr>
      <w:pStyle w:val="Topptekst"/>
      <w:tabs>
        <w:tab w:val="right" w:pos="8789"/>
      </w:tabs>
      <w:ind w:right="-2"/>
      <w:jc w:val="right"/>
    </w:pPr>
    <w:r>
      <w:fldChar w:fldCharType="begin"/>
    </w:r>
    <w:r>
      <w:instrText>\PAGE</w:instrText>
    </w:r>
    <w:r>
      <w:fldChar w:fldCharType="separate"/>
    </w:r>
    <w:r w:rsidR="004B34E0">
      <w:rPr>
        <w:noProof/>
      </w:rPr>
      <w:t>2</w:t>
    </w:r>
    <w:r>
      <w:fldChar w:fldCharType="end"/>
    </w:r>
  </w:p>
  <w:p w:rsidR="00550676" w:rsidRDefault="00550676">
    <w:pPr>
      <w:pStyle w:val="Topptekst"/>
      <w:tabs>
        <w:tab w:val="right" w:pos="8789"/>
      </w:tabs>
      <w:ind w:right="-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00BEB"/>
    <w:multiLevelType w:val="hybridMultilevel"/>
    <w:tmpl w:val="ACF49A5C"/>
    <w:lvl w:ilvl="0" w:tplc="27869B08">
      <w:start w:val="1"/>
      <w:numFmt w:val="bullet"/>
      <w:lvlText w:val="•"/>
      <w:lvlJc w:val="left"/>
      <w:pPr>
        <w:tabs>
          <w:tab w:val="num" w:pos="720"/>
        </w:tabs>
        <w:ind w:left="720" w:hanging="360"/>
      </w:pPr>
      <w:rPr>
        <w:rFonts w:ascii="Arial" w:hAnsi="Arial" w:hint="default"/>
      </w:rPr>
    </w:lvl>
    <w:lvl w:ilvl="1" w:tplc="008662A2" w:tentative="1">
      <w:start w:val="1"/>
      <w:numFmt w:val="bullet"/>
      <w:lvlText w:val="•"/>
      <w:lvlJc w:val="left"/>
      <w:pPr>
        <w:tabs>
          <w:tab w:val="num" w:pos="1440"/>
        </w:tabs>
        <w:ind w:left="1440" w:hanging="360"/>
      </w:pPr>
      <w:rPr>
        <w:rFonts w:ascii="Arial" w:hAnsi="Arial" w:hint="default"/>
      </w:rPr>
    </w:lvl>
    <w:lvl w:ilvl="2" w:tplc="34B21B8A" w:tentative="1">
      <w:start w:val="1"/>
      <w:numFmt w:val="bullet"/>
      <w:lvlText w:val="•"/>
      <w:lvlJc w:val="left"/>
      <w:pPr>
        <w:tabs>
          <w:tab w:val="num" w:pos="2160"/>
        </w:tabs>
        <w:ind w:left="2160" w:hanging="360"/>
      </w:pPr>
      <w:rPr>
        <w:rFonts w:ascii="Arial" w:hAnsi="Arial" w:hint="default"/>
      </w:rPr>
    </w:lvl>
    <w:lvl w:ilvl="3" w:tplc="E4EE088C" w:tentative="1">
      <w:start w:val="1"/>
      <w:numFmt w:val="bullet"/>
      <w:lvlText w:val="•"/>
      <w:lvlJc w:val="left"/>
      <w:pPr>
        <w:tabs>
          <w:tab w:val="num" w:pos="2880"/>
        </w:tabs>
        <w:ind w:left="2880" w:hanging="360"/>
      </w:pPr>
      <w:rPr>
        <w:rFonts w:ascii="Arial" w:hAnsi="Arial" w:hint="default"/>
      </w:rPr>
    </w:lvl>
    <w:lvl w:ilvl="4" w:tplc="25CC85EC" w:tentative="1">
      <w:start w:val="1"/>
      <w:numFmt w:val="bullet"/>
      <w:lvlText w:val="•"/>
      <w:lvlJc w:val="left"/>
      <w:pPr>
        <w:tabs>
          <w:tab w:val="num" w:pos="3600"/>
        </w:tabs>
        <w:ind w:left="3600" w:hanging="360"/>
      </w:pPr>
      <w:rPr>
        <w:rFonts w:ascii="Arial" w:hAnsi="Arial" w:hint="default"/>
      </w:rPr>
    </w:lvl>
    <w:lvl w:ilvl="5" w:tplc="3772864C" w:tentative="1">
      <w:start w:val="1"/>
      <w:numFmt w:val="bullet"/>
      <w:lvlText w:val="•"/>
      <w:lvlJc w:val="left"/>
      <w:pPr>
        <w:tabs>
          <w:tab w:val="num" w:pos="4320"/>
        </w:tabs>
        <w:ind w:left="4320" w:hanging="360"/>
      </w:pPr>
      <w:rPr>
        <w:rFonts w:ascii="Arial" w:hAnsi="Arial" w:hint="default"/>
      </w:rPr>
    </w:lvl>
    <w:lvl w:ilvl="6" w:tplc="A7E0AFC0" w:tentative="1">
      <w:start w:val="1"/>
      <w:numFmt w:val="bullet"/>
      <w:lvlText w:val="•"/>
      <w:lvlJc w:val="left"/>
      <w:pPr>
        <w:tabs>
          <w:tab w:val="num" w:pos="5040"/>
        </w:tabs>
        <w:ind w:left="5040" w:hanging="360"/>
      </w:pPr>
      <w:rPr>
        <w:rFonts w:ascii="Arial" w:hAnsi="Arial" w:hint="default"/>
      </w:rPr>
    </w:lvl>
    <w:lvl w:ilvl="7" w:tplc="FEB4D4A4" w:tentative="1">
      <w:start w:val="1"/>
      <w:numFmt w:val="bullet"/>
      <w:lvlText w:val="•"/>
      <w:lvlJc w:val="left"/>
      <w:pPr>
        <w:tabs>
          <w:tab w:val="num" w:pos="5760"/>
        </w:tabs>
        <w:ind w:left="5760" w:hanging="360"/>
      </w:pPr>
      <w:rPr>
        <w:rFonts w:ascii="Arial" w:hAnsi="Arial" w:hint="default"/>
      </w:rPr>
    </w:lvl>
    <w:lvl w:ilvl="8" w:tplc="4C10714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2C2007"/>
    <w:multiLevelType w:val="hybridMultilevel"/>
    <w:tmpl w:val="4EAC7CD8"/>
    <w:lvl w:ilvl="0" w:tplc="7AFC7D02">
      <w:start w:val="13"/>
      <w:numFmt w:val="bullet"/>
      <w:lvlText w:val="-"/>
      <w:lvlJc w:val="left"/>
      <w:pPr>
        <w:ind w:left="720" w:hanging="360"/>
      </w:pPr>
      <w:rPr>
        <w:rFonts w:ascii="Times (PCL6)" w:eastAsia="Times New Roman" w:hAnsi="Times (PCL6)"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433122A"/>
    <w:multiLevelType w:val="multilevel"/>
    <w:tmpl w:val="224C2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5C3028"/>
    <w:multiLevelType w:val="hybridMultilevel"/>
    <w:tmpl w:val="3F82C1FA"/>
    <w:lvl w:ilvl="0" w:tplc="1D466C42">
      <w:start w:val="1"/>
      <w:numFmt w:val="bullet"/>
      <w:lvlText w:val="•"/>
      <w:lvlJc w:val="left"/>
      <w:pPr>
        <w:tabs>
          <w:tab w:val="num" w:pos="720"/>
        </w:tabs>
        <w:ind w:left="720" w:hanging="360"/>
      </w:pPr>
      <w:rPr>
        <w:rFonts w:ascii="Arial" w:hAnsi="Arial" w:hint="default"/>
      </w:rPr>
    </w:lvl>
    <w:lvl w:ilvl="1" w:tplc="9ABE1AEE" w:tentative="1">
      <w:start w:val="1"/>
      <w:numFmt w:val="bullet"/>
      <w:lvlText w:val="•"/>
      <w:lvlJc w:val="left"/>
      <w:pPr>
        <w:tabs>
          <w:tab w:val="num" w:pos="1440"/>
        </w:tabs>
        <w:ind w:left="1440" w:hanging="360"/>
      </w:pPr>
      <w:rPr>
        <w:rFonts w:ascii="Arial" w:hAnsi="Arial" w:hint="default"/>
      </w:rPr>
    </w:lvl>
    <w:lvl w:ilvl="2" w:tplc="93C224D0" w:tentative="1">
      <w:start w:val="1"/>
      <w:numFmt w:val="bullet"/>
      <w:lvlText w:val="•"/>
      <w:lvlJc w:val="left"/>
      <w:pPr>
        <w:tabs>
          <w:tab w:val="num" w:pos="2160"/>
        </w:tabs>
        <w:ind w:left="2160" w:hanging="360"/>
      </w:pPr>
      <w:rPr>
        <w:rFonts w:ascii="Arial" w:hAnsi="Arial" w:hint="default"/>
      </w:rPr>
    </w:lvl>
    <w:lvl w:ilvl="3" w:tplc="C5CCD7BE" w:tentative="1">
      <w:start w:val="1"/>
      <w:numFmt w:val="bullet"/>
      <w:lvlText w:val="•"/>
      <w:lvlJc w:val="left"/>
      <w:pPr>
        <w:tabs>
          <w:tab w:val="num" w:pos="2880"/>
        </w:tabs>
        <w:ind w:left="2880" w:hanging="360"/>
      </w:pPr>
      <w:rPr>
        <w:rFonts w:ascii="Arial" w:hAnsi="Arial" w:hint="default"/>
      </w:rPr>
    </w:lvl>
    <w:lvl w:ilvl="4" w:tplc="3BDA86B6" w:tentative="1">
      <w:start w:val="1"/>
      <w:numFmt w:val="bullet"/>
      <w:lvlText w:val="•"/>
      <w:lvlJc w:val="left"/>
      <w:pPr>
        <w:tabs>
          <w:tab w:val="num" w:pos="3600"/>
        </w:tabs>
        <w:ind w:left="3600" w:hanging="360"/>
      </w:pPr>
      <w:rPr>
        <w:rFonts w:ascii="Arial" w:hAnsi="Arial" w:hint="default"/>
      </w:rPr>
    </w:lvl>
    <w:lvl w:ilvl="5" w:tplc="7CB47130" w:tentative="1">
      <w:start w:val="1"/>
      <w:numFmt w:val="bullet"/>
      <w:lvlText w:val="•"/>
      <w:lvlJc w:val="left"/>
      <w:pPr>
        <w:tabs>
          <w:tab w:val="num" w:pos="4320"/>
        </w:tabs>
        <w:ind w:left="4320" w:hanging="360"/>
      </w:pPr>
      <w:rPr>
        <w:rFonts w:ascii="Arial" w:hAnsi="Arial" w:hint="default"/>
      </w:rPr>
    </w:lvl>
    <w:lvl w:ilvl="6" w:tplc="98B27D3C" w:tentative="1">
      <w:start w:val="1"/>
      <w:numFmt w:val="bullet"/>
      <w:lvlText w:val="•"/>
      <w:lvlJc w:val="left"/>
      <w:pPr>
        <w:tabs>
          <w:tab w:val="num" w:pos="5040"/>
        </w:tabs>
        <w:ind w:left="5040" w:hanging="360"/>
      </w:pPr>
      <w:rPr>
        <w:rFonts w:ascii="Arial" w:hAnsi="Arial" w:hint="default"/>
      </w:rPr>
    </w:lvl>
    <w:lvl w:ilvl="7" w:tplc="05B8D812" w:tentative="1">
      <w:start w:val="1"/>
      <w:numFmt w:val="bullet"/>
      <w:lvlText w:val="•"/>
      <w:lvlJc w:val="left"/>
      <w:pPr>
        <w:tabs>
          <w:tab w:val="num" w:pos="5760"/>
        </w:tabs>
        <w:ind w:left="5760" w:hanging="360"/>
      </w:pPr>
      <w:rPr>
        <w:rFonts w:ascii="Arial" w:hAnsi="Arial" w:hint="default"/>
      </w:rPr>
    </w:lvl>
    <w:lvl w:ilvl="8" w:tplc="B9B610A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A08218F"/>
    <w:multiLevelType w:val="hybridMultilevel"/>
    <w:tmpl w:val="0E2890C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F334671"/>
    <w:multiLevelType w:val="hybridMultilevel"/>
    <w:tmpl w:val="27205DC6"/>
    <w:lvl w:ilvl="0" w:tplc="D256C774">
      <w:start w:val="1"/>
      <w:numFmt w:val="bullet"/>
      <w:lvlText w:val="•"/>
      <w:lvlJc w:val="left"/>
      <w:pPr>
        <w:tabs>
          <w:tab w:val="num" w:pos="720"/>
        </w:tabs>
        <w:ind w:left="720" w:hanging="360"/>
      </w:pPr>
      <w:rPr>
        <w:rFonts w:ascii="Arial" w:hAnsi="Arial" w:hint="default"/>
      </w:rPr>
    </w:lvl>
    <w:lvl w:ilvl="1" w:tplc="4CFCB890" w:tentative="1">
      <w:start w:val="1"/>
      <w:numFmt w:val="bullet"/>
      <w:lvlText w:val="•"/>
      <w:lvlJc w:val="left"/>
      <w:pPr>
        <w:tabs>
          <w:tab w:val="num" w:pos="1440"/>
        </w:tabs>
        <w:ind w:left="1440" w:hanging="360"/>
      </w:pPr>
      <w:rPr>
        <w:rFonts w:ascii="Arial" w:hAnsi="Arial" w:hint="default"/>
      </w:rPr>
    </w:lvl>
    <w:lvl w:ilvl="2" w:tplc="DA78EA3A" w:tentative="1">
      <w:start w:val="1"/>
      <w:numFmt w:val="bullet"/>
      <w:lvlText w:val="•"/>
      <w:lvlJc w:val="left"/>
      <w:pPr>
        <w:tabs>
          <w:tab w:val="num" w:pos="2160"/>
        </w:tabs>
        <w:ind w:left="2160" w:hanging="360"/>
      </w:pPr>
      <w:rPr>
        <w:rFonts w:ascii="Arial" w:hAnsi="Arial" w:hint="default"/>
      </w:rPr>
    </w:lvl>
    <w:lvl w:ilvl="3" w:tplc="619E64BE" w:tentative="1">
      <w:start w:val="1"/>
      <w:numFmt w:val="bullet"/>
      <w:lvlText w:val="•"/>
      <w:lvlJc w:val="left"/>
      <w:pPr>
        <w:tabs>
          <w:tab w:val="num" w:pos="2880"/>
        </w:tabs>
        <w:ind w:left="2880" w:hanging="360"/>
      </w:pPr>
      <w:rPr>
        <w:rFonts w:ascii="Arial" w:hAnsi="Arial" w:hint="default"/>
      </w:rPr>
    </w:lvl>
    <w:lvl w:ilvl="4" w:tplc="48CC14C2" w:tentative="1">
      <w:start w:val="1"/>
      <w:numFmt w:val="bullet"/>
      <w:lvlText w:val="•"/>
      <w:lvlJc w:val="left"/>
      <w:pPr>
        <w:tabs>
          <w:tab w:val="num" w:pos="3600"/>
        </w:tabs>
        <w:ind w:left="3600" w:hanging="360"/>
      </w:pPr>
      <w:rPr>
        <w:rFonts w:ascii="Arial" w:hAnsi="Arial" w:hint="default"/>
      </w:rPr>
    </w:lvl>
    <w:lvl w:ilvl="5" w:tplc="D87A659C" w:tentative="1">
      <w:start w:val="1"/>
      <w:numFmt w:val="bullet"/>
      <w:lvlText w:val="•"/>
      <w:lvlJc w:val="left"/>
      <w:pPr>
        <w:tabs>
          <w:tab w:val="num" w:pos="4320"/>
        </w:tabs>
        <w:ind w:left="4320" w:hanging="360"/>
      </w:pPr>
      <w:rPr>
        <w:rFonts w:ascii="Arial" w:hAnsi="Arial" w:hint="default"/>
      </w:rPr>
    </w:lvl>
    <w:lvl w:ilvl="6" w:tplc="69B00698" w:tentative="1">
      <w:start w:val="1"/>
      <w:numFmt w:val="bullet"/>
      <w:lvlText w:val="•"/>
      <w:lvlJc w:val="left"/>
      <w:pPr>
        <w:tabs>
          <w:tab w:val="num" w:pos="5040"/>
        </w:tabs>
        <w:ind w:left="5040" w:hanging="360"/>
      </w:pPr>
      <w:rPr>
        <w:rFonts w:ascii="Arial" w:hAnsi="Arial" w:hint="default"/>
      </w:rPr>
    </w:lvl>
    <w:lvl w:ilvl="7" w:tplc="4784EFA0" w:tentative="1">
      <w:start w:val="1"/>
      <w:numFmt w:val="bullet"/>
      <w:lvlText w:val="•"/>
      <w:lvlJc w:val="left"/>
      <w:pPr>
        <w:tabs>
          <w:tab w:val="num" w:pos="5760"/>
        </w:tabs>
        <w:ind w:left="5760" w:hanging="360"/>
      </w:pPr>
      <w:rPr>
        <w:rFonts w:ascii="Arial" w:hAnsi="Arial" w:hint="default"/>
      </w:rPr>
    </w:lvl>
    <w:lvl w:ilvl="8" w:tplc="6CF2D95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D426A10"/>
    <w:multiLevelType w:val="hybridMultilevel"/>
    <w:tmpl w:val="97DAEB14"/>
    <w:lvl w:ilvl="0" w:tplc="120A5FEE">
      <w:start w:val="13"/>
      <w:numFmt w:val="bullet"/>
      <w:lvlText w:val="-"/>
      <w:lvlJc w:val="left"/>
      <w:pPr>
        <w:ind w:left="720" w:hanging="360"/>
      </w:pPr>
      <w:rPr>
        <w:rFonts w:ascii="Times (PCL6)" w:eastAsia="Times New Roman" w:hAnsi="Times (PCL6)"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6A127860"/>
    <w:multiLevelType w:val="hybridMultilevel"/>
    <w:tmpl w:val="91DAEA70"/>
    <w:lvl w:ilvl="0" w:tplc="794A8FB8">
      <w:start w:val="1"/>
      <w:numFmt w:val="bullet"/>
      <w:lvlText w:val="•"/>
      <w:lvlJc w:val="left"/>
      <w:pPr>
        <w:tabs>
          <w:tab w:val="num" w:pos="720"/>
        </w:tabs>
        <w:ind w:left="720" w:hanging="360"/>
      </w:pPr>
      <w:rPr>
        <w:rFonts w:ascii="Arial" w:hAnsi="Arial" w:hint="default"/>
      </w:rPr>
    </w:lvl>
    <w:lvl w:ilvl="1" w:tplc="1AEAF83E" w:tentative="1">
      <w:start w:val="1"/>
      <w:numFmt w:val="bullet"/>
      <w:lvlText w:val="•"/>
      <w:lvlJc w:val="left"/>
      <w:pPr>
        <w:tabs>
          <w:tab w:val="num" w:pos="1440"/>
        </w:tabs>
        <w:ind w:left="1440" w:hanging="360"/>
      </w:pPr>
      <w:rPr>
        <w:rFonts w:ascii="Arial" w:hAnsi="Arial" w:hint="default"/>
      </w:rPr>
    </w:lvl>
    <w:lvl w:ilvl="2" w:tplc="14CAFCF8" w:tentative="1">
      <w:start w:val="1"/>
      <w:numFmt w:val="bullet"/>
      <w:lvlText w:val="•"/>
      <w:lvlJc w:val="left"/>
      <w:pPr>
        <w:tabs>
          <w:tab w:val="num" w:pos="2160"/>
        </w:tabs>
        <w:ind w:left="2160" w:hanging="360"/>
      </w:pPr>
      <w:rPr>
        <w:rFonts w:ascii="Arial" w:hAnsi="Arial" w:hint="default"/>
      </w:rPr>
    </w:lvl>
    <w:lvl w:ilvl="3" w:tplc="549C755C" w:tentative="1">
      <w:start w:val="1"/>
      <w:numFmt w:val="bullet"/>
      <w:lvlText w:val="•"/>
      <w:lvlJc w:val="left"/>
      <w:pPr>
        <w:tabs>
          <w:tab w:val="num" w:pos="2880"/>
        </w:tabs>
        <w:ind w:left="2880" w:hanging="360"/>
      </w:pPr>
      <w:rPr>
        <w:rFonts w:ascii="Arial" w:hAnsi="Arial" w:hint="default"/>
      </w:rPr>
    </w:lvl>
    <w:lvl w:ilvl="4" w:tplc="BBD69F64" w:tentative="1">
      <w:start w:val="1"/>
      <w:numFmt w:val="bullet"/>
      <w:lvlText w:val="•"/>
      <w:lvlJc w:val="left"/>
      <w:pPr>
        <w:tabs>
          <w:tab w:val="num" w:pos="3600"/>
        </w:tabs>
        <w:ind w:left="3600" w:hanging="360"/>
      </w:pPr>
      <w:rPr>
        <w:rFonts w:ascii="Arial" w:hAnsi="Arial" w:hint="default"/>
      </w:rPr>
    </w:lvl>
    <w:lvl w:ilvl="5" w:tplc="4C142926" w:tentative="1">
      <w:start w:val="1"/>
      <w:numFmt w:val="bullet"/>
      <w:lvlText w:val="•"/>
      <w:lvlJc w:val="left"/>
      <w:pPr>
        <w:tabs>
          <w:tab w:val="num" w:pos="4320"/>
        </w:tabs>
        <w:ind w:left="4320" w:hanging="360"/>
      </w:pPr>
      <w:rPr>
        <w:rFonts w:ascii="Arial" w:hAnsi="Arial" w:hint="default"/>
      </w:rPr>
    </w:lvl>
    <w:lvl w:ilvl="6" w:tplc="198E9AC2" w:tentative="1">
      <w:start w:val="1"/>
      <w:numFmt w:val="bullet"/>
      <w:lvlText w:val="•"/>
      <w:lvlJc w:val="left"/>
      <w:pPr>
        <w:tabs>
          <w:tab w:val="num" w:pos="5040"/>
        </w:tabs>
        <w:ind w:left="5040" w:hanging="360"/>
      </w:pPr>
      <w:rPr>
        <w:rFonts w:ascii="Arial" w:hAnsi="Arial" w:hint="default"/>
      </w:rPr>
    </w:lvl>
    <w:lvl w:ilvl="7" w:tplc="7932CFB2" w:tentative="1">
      <w:start w:val="1"/>
      <w:numFmt w:val="bullet"/>
      <w:lvlText w:val="•"/>
      <w:lvlJc w:val="left"/>
      <w:pPr>
        <w:tabs>
          <w:tab w:val="num" w:pos="5760"/>
        </w:tabs>
        <w:ind w:left="5760" w:hanging="360"/>
      </w:pPr>
      <w:rPr>
        <w:rFonts w:ascii="Arial" w:hAnsi="Arial" w:hint="default"/>
      </w:rPr>
    </w:lvl>
    <w:lvl w:ilvl="8" w:tplc="9D9C0A1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BF265B5"/>
    <w:multiLevelType w:val="hybridMultilevel"/>
    <w:tmpl w:val="59E8708E"/>
    <w:lvl w:ilvl="0" w:tplc="43546FB2">
      <w:start w:val="13"/>
      <w:numFmt w:val="bullet"/>
      <w:lvlText w:val="-"/>
      <w:lvlJc w:val="left"/>
      <w:pPr>
        <w:ind w:left="1080" w:hanging="360"/>
      </w:pPr>
      <w:rPr>
        <w:rFonts w:ascii="Times (PCL6)" w:eastAsia="Times New Roman" w:hAnsi="Times (PCL6)" w:cs="Times New Roman"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num w:numId="1">
    <w:abstractNumId w:val="6"/>
  </w:num>
  <w:num w:numId="2">
    <w:abstractNumId w:val="8"/>
  </w:num>
  <w:num w:numId="3">
    <w:abstractNumId w:val="1"/>
  </w:num>
  <w:num w:numId="4">
    <w:abstractNumId w:val="7"/>
  </w:num>
  <w:num w:numId="5">
    <w:abstractNumId w:val="5"/>
  </w:num>
  <w:num w:numId="6">
    <w:abstractNumId w:val="0"/>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170"/>
    <w:rsid w:val="00081511"/>
    <w:rsid w:val="0008290F"/>
    <w:rsid w:val="001234A6"/>
    <w:rsid w:val="00230C25"/>
    <w:rsid w:val="00244B9E"/>
    <w:rsid w:val="00274BA6"/>
    <w:rsid w:val="00297E67"/>
    <w:rsid w:val="003E3A4E"/>
    <w:rsid w:val="003E5D83"/>
    <w:rsid w:val="004B34E0"/>
    <w:rsid w:val="005436C0"/>
    <w:rsid w:val="00550676"/>
    <w:rsid w:val="00553D1C"/>
    <w:rsid w:val="005605DB"/>
    <w:rsid w:val="00597A7E"/>
    <w:rsid w:val="005A07F3"/>
    <w:rsid w:val="006B608F"/>
    <w:rsid w:val="006D319D"/>
    <w:rsid w:val="006D3960"/>
    <w:rsid w:val="00791BD0"/>
    <w:rsid w:val="007D2B42"/>
    <w:rsid w:val="00801170"/>
    <w:rsid w:val="00845647"/>
    <w:rsid w:val="00876E24"/>
    <w:rsid w:val="009F37CF"/>
    <w:rsid w:val="00A42ED0"/>
    <w:rsid w:val="00A81038"/>
    <w:rsid w:val="00A82A28"/>
    <w:rsid w:val="00AA2FCA"/>
    <w:rsid w:val="00B07E73"/>
    <w:rsid w:val="00B81A91"/>
    <w:rsid w:val="00CA4DDF"/>
    <w:rsid w:val="00D110E8"/>
    <w:rsid w:val="00D4697C"/>
    <w:rsid w:val="00D67852"/>
    <w:rsid w:val="00DF13EA"/>
    <w:rsid w:val="00E87E97"/>
    <w:rsid w:val="00E94919"/>
    <w:rsid w:val="00EB0F91"/>
    <w:rsid w:val="00EF7AD2"/>
    <w:rsid w:val="00F7361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05E3AEC-AFEE-446C-82BD-49A8A1913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PCL6)" w:eastAsia="Times New Roman" w:hAnsi="Times (PCL6)" w:cs="Times New Roman"/>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nn-NO" w:eastAsia="nn-NO"/>
    </w:rPr>
  </w:style>
  <w:style w:type="paragraph" w:styleId="Overskrift1">
    <w:name w:val="heading 1"/>
    <w:basedOn w:val="Normal"/>
    <w:next w:val="Normal"/>
    <w:qFormat/>
    <w:pPr>
      <w:spacing w:before="240"/>
      <w:outlineLvl w:val="0"/>
    </w:pPr>
    <w:rPr>
      <w:rFonts w:ascii="Helvetica (PCL6)" w:hAnsi="Helvetica (PCL6)"/>
      <w:b/>
      <w:u w:val="single"/>
    </w:rPr>
  </w:style>
  <w:style w:type="paragraph" w:styleId="Overskrift2">
    <w:name w:val="heading 2"/>
    <w:basedOn w:val="Normal"/>
    <w:next w:val="Normal"/>
    <w:qFormat/>
    <w:pPr>
      <w:spacing w:before="120"/>
      <w:outlineLvl w:val="1"/>
    </w:pPr>
    <w:rPr>
      <w:rFonts w:ascii="Helvetica (PCL6)" w:hAnsi="Helvetica (PCL6)"/>
      <w:b/>
    </w:rPr>
  </w:style>
  <w:style w:type="paragraph" w:styleId="Overskrift3">
    <w:name w:val="heading 3"/>
    <w:basedOn w:val="Normal"/>
    <w:next w:val="Normal"/>
    <w:qFormat/>
    <w:pPr>
      <w:ind w:left="354"/>
      <w:outlineLvl w:val="2"/>
    </w:pPr>
    <w:rPr>
      <w:b/>
    </w:rPr>
  </w:style>
  <w:style w:type="paragraph" w:styleId="Overskrift4">
    <w:name w:val="heading 4"/>
    <w:basedOn w:val="Normal"/>
    <w:next w:val="Normal"/>
    <w:qFormat/>
    <w:pPr>
      <w:ind w:left="354"/>
      <w:outlineLvl w:val="3"/>
    </w:pPr>
    <w:rPr>
      <w:u w:val="single"/>
    </w:rPr>
  </w:style>
  <w:style w:type="paragraph" w:styleId="Overskrift5">
    <w:name w:val="heading 5"/>
    <w:basedOn w:val="Normal"/>
    <w:next w:val="Normal"/>
    <w:qFormat/>
    <w:pPr>
      <w:ind w:left="708"/>
      <w:outlineLvl w:val="4"/>
    </w:pPr>
    <w:rPr>
      <w:b/>
      <w:sz w:val="20"/>
    </w:rPr>
  </w:style>
  <w:style w:type="paragraph" w:styleId="Overskrift6">
    <w:name w:val="heading 6"/>
    <w:basedOn w:val="Normal"/>
    <w:next w:val="Normal"/>
    <w:qFormat/>
    <w:pPr>
      <w:ind w:left="708"/>
      <w:outlineLvl w:val="5"/>
    </w:pPr>
    <w:rPr>
      <w:sz w:val="20"/>
      <w:u w:val="single"/>
    </w:rPr>
  </w:style>
  <w:style w:type="paragraph" w:styleId="Overskrift7">
    <w:name w:val="heading 7"/>
    <w:basedOn w:val="Normal"/>
    <w:next w:val="Normal"/>
    <w:qFormat/>
    <w:pPr>
      <w:ind w:left="708"/>
      <w:outlineLvl w:val="6"/>
    </w:pPr>
    <w:rPr>
      <w:i/>
      <w:sz w:val="20"/>
    </w:rPr>
  </w:style>
  <w:style w:type="paragraph" w:styleId="Overskrift8">
    <w:name w:val="heading 8"/>
    <w:basedOn w:val="Normal"/>
    <w:next w:val="Normal"/>
    <w:qFormat/>
    <w:pPr>
      <w:ind w:left="708"/>
      <w:outlineLvl w:val="7"/>
    </w:pPr>
    <w:rPr>
      <w:i/>
      <w:sz w:val="20"/>
    </w:rPr>
  </w:style>
  <w:style w:type="paragraph" w:styleId="Overskrift9">
    <w:name w:val="heading 9"/>
    <w:basedOn w:val="Normal"/>
    <w:next w:val="Normal"/>
    <w:qFormat/>
    <w:pPr>
      <w:ind w:left="708"/>
      <w:outlineLvl w:val="8"/>
    </w:pPr>
    <w:rPr>
      <w:i/>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pPr>
      <w:tabs>
        <w:tab w:val="center" w:pos="4536"/>
        <w:tab w:val="right" w:pos="9072"/>
      </w:tabs>
    </w:pPr>
  </w:style>
  <w:style w:type="paragraph" w:styleId="Topptekst">
    <w:name w:val="header"/>
    <w:basedOn w:val="Normal"/>
    <w:pPr>
      <w:tabs>
        <w:tab w:val="center" w:pos="4536"/>
        <w:tab w:val="right" w:pos="9072"/>
      </w:tabs>
    </w:pPr>
  </w:style>
  <w:style w:type="character" w:styleId="Fotnotereferanse">
    <w:name w:val="footnote reference"/>
    <w:basedOn w:val="Standardskriftforavsnitt"/>
    <w:semiHidden/>
    <w:rPr>
      <w:position w:val="6"/>
      <w:sz w:val="16"/>
    </w:rPr>
  </w:style>
  <w:style w:type="paragraph" w:styleId="Fotnotetekst">
    <w:name w:val="footnote text"/>
    <w:basedOn w:val="Normal"/>
    <w:next w:val="Normal"/>
    <w:semiHidden/>
    <w:rPr>
      <w:sz w:val="20"/>
    </w:rPr>
  </w:style>
  <w:style w:type="paragraph" w:styleId="Vanliginnrykk">
    <w:name w:val="Normal Indent"/>
    <w:basedOn w:val="Normal"/>
    <w:next w:val="Normal"/>
    <w:pPr>
      <w:ind w:left="708"/>
    </w:pPr>
  </w:style>
  <w:style w:type="paragraph" w:styleId="Bobletekst">
    <w:name w:val="Balloon Text"/>
    <w:basedOn w:val="Normal"/>
    <w:link w:val="BobletekstTegn"/>
    <w:uiPriority w:val="99"/>
    <w:semiHidden/>
    <w:unhideWhenUsed/>
    <w:rsid w:val="007D2B42"/>
    <w:rPr>
      <w:rFonts w:ascii="Tahoma" w:hAnsi="Tahoma" w:cs="Tahoma"/>
      <w:sz w:val="16"/>
      <w:szCs w:val="16"/>
    </w:rPr>
  </w:style>
  <w:style w:type="character" w:customStyle="1" w:styleId="BobletekstTegn">
    <w:name w:val="Bobletekst Tegn"/>
    <w:basedOn w:val="Standardskriftforavsnitt"/>
    <w:link w:val="Bobletekst"/>
    <w:uiPriority w:val="99"/>
    <w:semiHidden/>
    <w:rsid w:val="007D2B42"/>
    <w:rPr>
      <w:rFonts w:ascii="Tahoma" w:hAnsi="Tahoma" w:cs="Tahoma"/>
      <w:sz w:val="16"/>
      <w:szCs w:val="16"/>
      <w:lang w:val="nn-NO" w:eastAsia="nn-NO"/>
    </w:rPr>
  </w:style>
  <w:style w:type="paragraph" w:styleId="Listeavsnitt">
    <w:name w:val="List Paragraph"/>
    <w:basedOn w:val="Normal"/>
    <w:uiPriority w:val="34"/>
    <w:qFormat/>
    <w:rsid w:val="00AA2FCA"/>
    <w:pPr>
      <w:ind w:left="720"/>
      <w:contextualSpacing/>
    </w:pPr>
  </w:style>
  <w:style w:type="paragraph" w:styleId="NormalWeb">
    <w:name w:val="Normal (Web)"/>
    <w:basedOn w:val="Normal"/>
    <w:uiPriority w:val="99"/>
    <w:semiHidden/>
    <w:unhideWhenUsed/>
    <w:rsid w:val="00E87E97"/>
    <w:pPr>
      <w:spacing w:before="100" w:beforeAutospacing="1" w:after="100" w:afterAutospacing="1"/>
    </w:pPr>
    <w:rPr>
      <w:rFonts w:ascii="Times New Roman" w:hAnsi="Times New Roman"/>
      <w:szCs w:val="24"/>
      <w:lang w:val="nb-NO" w:eastAsia="nb-NO"/>
    </w:rPr>
  </w:style>
  <w:style w:type="paragraph" w:customStyle="1" w:styleId="paragraph">
    <w:name w:val="paragraph"/>
    <w:basedOn w:val="Normal"/>
    <w:rsid w:val="00A82A28"/>
    <w:pPr>
      <w:spacing w:before="100" w:beforeAutospacing="1" w:after="100" w:afterAutospacing="1"/>
    </w:pPr>
    <w:rPr>
      <w:rFonts w:ascii="Times New Roman" w:hAnsi="Times New Roman"/>
      <w:szCs w:val="24"/>
      <w:lang w:val="nb-NO" w:eastAsia="nb-NO"/>
    </w:rPr>
  </w:style>
  <w:style w:type="character" w:customStyle="1" w:styleId="normaltextrun">
    <w:name w:val="normaltextrun"/>
    <w:basedOn w:val="Standardskriftforavsnitt"/>
    <w:rsid w:val="00A82A28"/>
  </w:style>
  <w:style w:type="character" w:customStyle="1" w:styleId="eop">
    <w:name w:val="eop"/>
    <w:basedOn w:val="Standardskriftforavsnitt"/>
    <w:rsid w:val="00A82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6294662">
      <w:bodyDiv w:val="1"/>
      <w:marLeft w:val="0"/>
      <w:marRight w:val="0"/>
      <w:marTop w:val="0"/>
      <w:marBottom w:val="0"/>
      <w:divBdr>
        <w:top w:val="none" w:sz="0" w:space="0" w:color="auto"/>
        <w:left w:val="none" w:sz="0" w:space="0" w:color="auto"/>
        <w:bottom w:val="none" w:sz="0" w:space="0" w:color="auto"/>
        <w:right w:val="none" w:sz="0" w:space="0" w:color="auto"/>
      </w:divBdr>
    </w:div>
    <w:div w:id="1261135031">
      <w:bodyDiv w:val="1"/>
      <w:marLeft w:val="0"/>
      <w:marRight w:val="0"/>
      <w:marTop w:val="0"/>
      <w:marBottom w:val="0"/>
      <w:divBdr>
        <w:top w:val="none" w:sz="0" w:space="0" w:color="auto"/>
        <w:left w:val="none" w:sz="0" w:space="0" w:color="auto"/>
        <w:bottom w:val="none" w:sz="0" w:space="0" w:color="auto"/>
        <w:right w:val="none" w:sz="0" w:space="0" w:color="auto"/>
      </w:divBdr>
    </w:div>
    <w:div w:id="1564442257">
      <w:bodyDiv w:val="1"/>
      <w:marLeft w:val="0"/>
      <w:marRight w:val="0"/>
      <w:marTop w:val="0"/>
      <w:marBottom w:val="0"/>
      <w:divBdr>
        <w:top w:val="none" w:sz="0" w:space="0" w:color="auto"/>
        <w:left w:val="none" w:sz="0" w:space="0" w:color="auto"/>
        <w:bottom w:val="none" w:sz="0" w:space="0" w:color="auto"/>
        <w:right w:val="none" w:sz="0" w:space="0" w:color="auto"/>
      </w:divBdr>
    </w:div>
    <w:div w:id="1786997407">
      <w:bodyDiv w:val="1"/>
      <w:marLeft w:val="0"/>
      <w:marRight w:val="0"/>
      <w:marTop w:val="0"/>
      <w:marBottom w:val="0"/>
      <w:divBdr>
        <w:top w:val="none" w:sz="0" w:space="0" w:color="auto"/>
        <w:left w:val="none" w:sz="0" w:space="0" w:color="auto"/>
        <w:bottom w:val="none" w:sz="0" w:space="0" w:color="auto"/>
        <w:right w:val="none" w:sz="0" w:space="0" w:color="auto"/>
      </w:divBdr>
      <w:divsChild>
        <w:div w:id="1159541653">
          <w:marLeft w:val="360"/>
          <w:marRight w:val="0"/>
          <w:marTop w:val="200"/>
          <w:marBottom w:val="0"/>
          <w:divBdr>
            <w:top w:val="none" w:sz="0" w:space="0" w:color="auto"/>
            <w:left w:val="none" w:sz="0" w:space="0" w:color="auto"/>
            <w:bottom w:val="none" w:sz="0" w:space="0" w:color="auto"/>
            <w:right w:val="none" w:sz="0" w:space="0" w:color="auto"/>
          </w:divBdr>
        </w:div>
        <w:div w:id="733233908">
          <w:marLeft w:val="360"/>
          <w:marRight w:val="0"/>
          <w:marTop w:val="200"/>
          <w:marBottom w:val="0"/>
          <w:divBdr>
            <w:top w:val="none" w:sz="0" w:space="0" w:color="auto"/>
            <w:left w:val="none" w:sz="0" w:space="0" w:color="auto"/>
            <w:bottom w:val="none" w:sz="0" w:space="0" w:color="auto"/>
            <w:right w:val="none" w:sz="0" w:space="0" w:color="auto"/>
          </w:divBdr>
        </w:div>
        <w:div w:id="1247611041">
          <w:marLeft w:val="360"/>
          <w:marRight w:val="0"/>
          <w:marTop w:val="200"/>
          <w:marBottom w:val="0"/>
          <w:divBdr>
            <w:top w:val="none" w:sz="0" w:space="0" w:color="auto"/>
            <w:left w:val="none" w:sz="0" w:space="0" w:color="auto"/>
            <w:bottom w:val="none" w:sz="0" w:space="0" w:color="auto"/>
            <w:right w:val="none" w:sz="0" w:space="0" w:color="auto"/>
          </w:divBdr>
        </w:div>
        <w:div w:id="188837106">
          <w:marLeft w:val="360"/>
          <w:marRight w:val="0"/>
          <w:marTop w:val="200"/>
          <w:marBottom w:val="0"/>
          <w:divBdr>
            <w:top w:val="none" w:sz="0" w:space="0" w:color="auto"/>
            <w:left w:val="none" w:sz="0" w:space="0" w:color="auto"/>
            <w:bottom w:val="none" w:sz="0" w:space="0" w:color="auto"/>
            <w:right w:val="none" w:sz="0" w:space="0" w:color="auto"/>
          </w:divBdr>
        </w:div>
        <w:div w:id="1546143071">
          <w:marLeft w:val="360"/>
          <w:marRight w:val="0"/>
          <w:marTop w:val="200"/>
          <w:marBottom w:val="0"/>
          <w:divBdr>
            <w:top w:val="none" w:sz="0" w:space="0" w:color="auto"/>
            <w:left w:val="none" w:sz="0" w:space="0" w:color="auto"/>
            <w:bottom w:val="none" w:sz="0" w:space="0" w:color="auto"/>
            <w:right w:val="none" w:sz="0" w:space="0" w:color="auto"/>
          </w:divBdr>
        </w:div>
      </w:divsChild>
    </w:div>
    <w:div w:id="1874726131">
      <w:bodyDiv w:val="1"/>
      <w:marLeft w:val="0"/>
      <w:marRight w:val="0"/>
      <w:marTop w:val="0"/>
      <w:marBottom w:val="0"/>
      <w:divBdr>
        <w:top w:val="none" w:sz="0" w:space="0" w:color="auto"/>
        <w:left w:val="none" w:sz="0" w:space="0" w:color="auto"/>
        <w:bottom w:val="none" w:sz="0" w:space="0" w:color="auto"/>
        <w:right w:val="none" w:sz="0" w:space="0" w:color="auto"/>
      </w:divBdr>
    </w:div>
    <w:div w:id="2068527287">
      <w:bodyDiv w:val="1"/>
      <w:marLeft w:val="0"/>
      <w:marRight w:val="0"/>
      <w:marTop w:val="0"/>
      <w:marBottom w:val="0"/>
      <w:divBdr>
        <w:top w:val="none" w:sz="0" w:space="0" w:color="auto"/>
        <w:left w:val="none" w:sz="0" w:space="0" w:color="auto"/>
        <w:bottom w:val="none" w:sz="0" w:space="0" w:color="auto"/>
        <w:right w:val="none" w:sz="0" w:space="0" w:color="auto"/>
      </w:divBdr>
      <w:divsChild>
        <w:div w:id="243152928">
          <w:marLeft w:val="360"/>
          <w:marRight w:val="0"/>
          <w:marTop w:val="200"/>
          <w:marBottom w:val="0"/>
          <w:divBdr>
            <w:top w:val="none" w:sz="0" w:space="0" w:color="auto"/>
            <w:left w:val="none" w:sz="0" w:space="0" w:color="auto"/>
            <w:bottom w:val="none" w:sz="0" w:space="0" w:color="auto"/>
            <w:right w:val="none" w:sz="0" w:space="0" w:color="auto"/>
          </w:divBdr>
        </w:div>
        <w:div w:id="5782854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dokumentmaler\maler\Ordf&#248;raren\Utg%20brev%20ordforaren.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Utg brev ordforaren</Template>
  <TotalTime>0</TotalTime>
  <Pages>21</Pages>
  <Words>1734</Words>
  <Characters>9397</Characters>
  <Application>Microsoft Office Word</Application>
  <DocSecurity>4</DocSecurity>
  <Lines>78</Lines>
  <Paragraphs>22</Paragraphs>
  <ScaleCrop>false</ScaleCrop>
  <HeadingPairs>
    <vt:vector size="2" baseType="variant">
      <vt:variant>
        <vt:lpstr>Tittel</vt:lpstr>
      </vt:variant>
      <vt:variant>
        <vt:i4>1</vt:i4>
      </vt:variant>
    </vt:vector>
  </HeadingPairs>
  <TitlesOfParts>
    <vt:vector size="1" baseType="lpstr">
      <vt:lpstr>Standardbrev - utgående</vt:lpstr>
    </vt:vector>
  </TitlesOfParts>
  <Company>Sentraladministrasjonen</Company>
  <LinksUpToDate>false</LinksUpToDate>
  <CharactersWithSpaces>11109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Standardbrev - utgående</dc:title>
  <dc:subject>Forum WinSak</dc:subject>
  <dc:creator>Olaug Bekkeheien</dc:creator>
  <cp:keywords>Word 2.0 mal</cp:keywords>
  <dc:description>Word 2.0 mal for standard utgående brev</dc:description>
  <cp:lastModifiedBy>Ingeborg Dubland</cp:lastModifiedBy>
  <cp:revision>2</cp:revision>
  <cp:lastPrinted>2000-01-12T10:38:00Z</cp:lastPrinted>
  <dcterms:created xsi:type="dcterms:W3CDTF">2020-03-17T07:03:00Z</dcterms:created>
  <dcterms:modified xsi:type="dcterms:W3CDTF">2020-03-17T07:03:00Z</dcterms:modified>
</cp:coreProperties>
</file>